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138" w:rsidRPr="00C30D79" w:rsidRDefault="00C42138" w:rsidP="00C30D79">
      <w:pPr>
        <w:pStyle w:val="Default"/>
        <w:pageBreakBefore/>
        <w:jc w:val="center"/>
        <w:rPr>
          <w:color w:val="auto"/>
          <w:sz w:val="26"/>
          <w:szCs w:val="26"/>
          <w:lang w:val="en-US"/>
        </w:rPr>
      </w:pPr>
      <w:r w:rsidRPr="00C30D79">
        <w:rPr>
          <w:rFonts w:ascii="Franklin Gothic Book" w:hAnsi="Franklin Gothic Book" w:cs="Franklin Gothic Book"/>
          <w:color w:val="auto"/>
          <w:sz w:val="26"/>
          <w:szCs w:val="26"/>
          <w:lang w:val="en-US"/>
        </w:rPr>
        <w:t>BELT AND ROAD INITIATIVE (BRI)</w:t>
      </w:r>
    </w:p>
    <w:p w:rsidR="00C42138" w:rsidRDefault="00D2158C" w:rsidP="00C30D79">
      <w:pPr>
        <w:pStyle w:val="Default"/>
        <w:jc w:val="center"/>
        <w:rPr>
          <w:rFonts w:ascii="Franklin Gothic Book" w:hAnsi="Franklin Gothic Book" w:cs="Franklin Gothic Book"/>
          <w:color w:val="auto"/>
          <w:sz w:val="26"/>
          <w:szCs w:val="26"/>
        </w:rPr>
      </w:pPr>
      <w:r>
        <w:rPr>
          <w:rFonts w:ascii="Franklin Gothic Book" w:hAnsi="Franklin Gothic Book" w:cs="Franklin Gothic Book"/>
          <w:color w:val="auto"/>
          <w:sz w:val="26"/>
          <w:szCs w:val="26"/>
        </w:rPr>
        <w:t>MANIFESTATION DU 7MARS</w:t>
      </w:r>
      <w:r w:rsidR="00C42138">
        <w:rPr>
          <w:rFonts w:ascii="Franklin Gothic Book" w:hAnsi="Franklin Gothic Book" w:cs="Franklin Gothic Book"/>
          <w:color w:val="auto"/>
          <w:sz w:val="26"/>
          <w:szCs w:val="26"/>
        </w:rPr>
        <w:t xml:space="preserve"> </w:t>
      </w:r>
      <w:r w:rsidR="00C42138">
        <w:rPr>
          <w:rFonts w:ascii="Arial" w:hAnsi="Arial" w:cs="Arial"/>
          <w:b/>
          <w:bCs/>
          <w:color w:val="auto"/>
          <w:sz w:val="26"/>
          <w:szCs w:val="26"/>
        </w:rPr>
        <w:t xml:space="preserve">2018 </w:t>
      </w:r>
      <w:r w:rsidR="00C42138">
        <w:rPr>
          <w:rFonts w:ascii="Franklin Gothic Book" w:hAnsi="Franklin Gothic Book" w:cs="Franklin Gothic Book"/>
          <w:color w:val="auto"/>
          <w:sz w:val="26"/>
          <w:szCs w:val="26"/>
        </w:rPr>
        <w:t>DE L’AFCDE</w:t>
      </w:r>
    </w:p>
    <w:p w:rsidR="00C42138" w:rsidRDefault="00C42138" w:rsidP="00C30D79">
      <w:pPr>
        <w:pStyle w:val="Default"/>
        <w:jc w:val="center"/>
        <w:rPr>
          <w:color w:val="auto"/>
          <w:sz w:val="26"/>
          <w:szCs w:val="26"/>
        </w:rPr>
      </w:pPr>
    </w:p>
    <w:p w:rsidR="00C42138" w:rsidRDefault="00C42138" w:rsidP="00C30D79">
      <w:pPr>
        <w:pStyle w:val="Default"/>
        <w:jc w:val="center"/>
        <w:rPr>
          <w:rFonts w:ascii="Wingdings 2" w:hAnsi="Wingdings 2" w:cs="Wingdings 2"/>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Wingdings 2" w:hAnsi="Wingdings 2" w:cs="Wingdings 2"/>
          <w:color w:val="auto"/>
          <w:sz w:val="22"/>
          <w:szCs w:val="22"/>
        </w:rPr>
        <w:t></w:t>
      </w:r>
      <w:r>
        <w:rPr>
          <w:rFonts w:ascii="Wingdings 2" w:hAnsi="Wingdings 2" w:cs="Wingdings 2"/>
          <w:color w:val="auto"/>
          <w:sz w:val="22"/>
          <w:szCs w:val="22"/>
        </w:rPr>
        <w:t></w:t>
      </w:r>
    </w:p>
    <w:p w:rsidR="00C42138" w:rsidRDefault="00C42138" w:rsidP="00C30D79">
      <w:pPr>
        <w:pStyle w:val="Default"/>
        <w:jc w:val="center"/>
        <w:rPr>
          <w:rFonts w:ascii="Wingdings 2" w:hAnsi="Wingdings 2" w:cs="Wingdings 2"/>
          <w:color w:val="auto"/>
          <w:sz w:val="22"/>
          <w:szCs w:val="22"/>
        </w:rPr>
      </w:pPr>
    </w:p>
    <w:p w:rsidR="00D2158C" w:rsidRDefault="00D2158C"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Le Président Robert </w:t>
      </w:r>
      <w:proofErr w:type="spellStart"/>
      <w:r>
        <w:rPr>
          <w:rFonts w:ascii="Franklin Gothic Book" w:hAnsi="Franklin Gothic Book" w:cs="Franklin Gothic Book"/>
          <w:color w:val="auto"/>
          <w:sz w:val="22"/>
          <w:szCs w:val="22"/>
        </w:rPr>
        <w:t>Guillaumond</w:t>
      </w:r>
      <w:proofErr w:type="spellEnd"/>
      <w:r>
        <w:rPr>
          <w:rFonts w:ascii="Franklin Gothic Book" w:hAnsi="Franklin Gothic Book" w:cs="Franklin Gothic Book"/>
          <w:color w:val="auto"/>
          <w:sz w:val="22"/>
          <w:szCs w:val="22"/>
        </w:rPr>
        <w:t xml:space="preserve"> ouvre la séance</w:t>
      </w:r>
      <w:r w:rsidR="00D34374">
        <w:rPr>
          <w:rFonts w:ascii="Franklin Gothic Book" w:hAnsi="Franklin Gothic Book" w:cs="Franklin Gothic Book"/>
          <w:color w:val="auto"/>
          <w:sz w:val="22"/>
          <w:szCs w:val="22"/>
        </w:rPr>
        <w:t xml:space="preserve"> qui a rassemblé</w:t>
      </w:r>
      <w:r>
        <w:rPr>
          <w:rFonts w:ascii="Franklin Gothic Book" w:hAnsi="Franklin Gothic Book" w:cs="Franklin Gothic Book"/>
          <w:color w:val="auto"/>
          <w:sz w:val="22"/>
          <w:szCs w:val="22"/>
        </w:rPr>
        <w:t xml:space="preserve"> plus de 50 participants, en rappelant les termes de la problématique de cette initiative chinoise.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Les Nouvelles Routes de la Soie (désormais communément promues sous l’acronyme BRI) constituent une initiative chinoise d’esprit multilatéral de grande importance stratégique, économique et politique.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Elle est fondée sur le développement d’infrastructures en Chine même, mais surtout en Asie, au Moyen-Orient, ainsi qu’en Afrique et en Europe.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Elle a pour objet la création de corridors logistiques maritimes (« The Road ») et terrestres (« The Belt »), constitués de ports, aéroports, chemin de fer et installations énergétiques adaptés principalement (mais non exclusivement) au développement du commerce en provenance de Chine ou en direction de </w:t>
      </w:r>
      <w:smartTag w:uri="urn:schemas-microsoft-com:office:smarttags" w:element="PersonName">
        <w:smartTagPr>
          <w:attr w:name="ProductID" w:val="La Chine"/>
        </w:smartTagPr>
        <w:r>
          <w:rPr>
            <w:rFonts w:ascii="Franklin Gothic Book" w:hAnsi="Franklin Gothic Book" w:cs="Franklin Gothic Book"/>
            <w:color w:val="auto"/>
            <w:sz w:val="22"/>
            <w:szCs w:val="22"/>
          </w:rPr>
          <w:t>la Chine</w:t>
        </w:r>
      </w:smartTag>
      <w:r>
        <w:rPr>
          <w:rFonts w:ascii="Franklin Gothic Book" w:hAnsi="Franklin Gothic Book" w:cs="Franklin Gothic Book"/>
          <w:color w:val="auto"/>
          <w:sz w:val="22"/>
          <w:szCs w:val="22"/>
        </w:rPr>
        <w:t>, affectant une soixantaine d’</w:t>
      </w:r>
      <w:r>
        <w:rPr>
          <w:rFonts w:ascii="Corbel" w:hAnsi="Corbel" w:cs="Corbel"/>
          <w:color w:val="auto"/>
          <w:sz w:val="22"/>
          <w:szCs w:val="22"/>
        </w:rPr>
        <w:t>É</w:t>
      </w:r>
      <w:r>
        <w:rPr>
          <w:rFonts w:ascii="Franklin Gothic Book" w:hAnsi="Franklin Gothic Book" w:cs="Franklin Gothic Book"/>
          <w:color w:val="auto"/>
          <w:sz w:val="22"/>
          <w:szCs w:val="22"/>
        </w:rPr>
        <w:t xml:space="preserve">tats, ceux-ci regroupant environ 70 % de la population mondiale et 50 % du PIB mondial.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Cette initiative a pour but immédiat de permettre à </w:t>
      </w:r>
      <w:smartTag w:uri="urn:schemas-microsoft-com:office:smarttags" w:element="PersonName">
        <w:smartTagPr>
          <w:attr w:name="ProductID" w:val="La Chine"/>
        </w:smartTagPr>
        <w:r>
          <w:rPr>
            <w:rFonts w:ascii="Franklin Gothic Book" w:hAnsi="Franklin Gothic Book" w:cs="Franklin Gothic Book"/>
            <w:color w:val="auto"/>
            <w:sz w:val="22"/>
            <w:szCs w:val="22"/>
          </w:rPr>
          <w:t>la Chine</w:t>
        </w:r>
      </w:smartTag>
      <w:r>
        <w:rPr>
          <w:rFonts w:ascii="Franklin Gothic Book" w:hAnsi="Franklin Gothic Book" w:cs="Franklin Gothic Book"/>
          <w:color w:val="auto"/>
          <w:sz w:val="22"/>
          <w:szCs w:val="22"/>
        </w:rPr>
        <w:t xml:space="preserve"> de développer l’exportation des biens et services produits par ses industries </w:t>
      </w:r>
      <w:proofErr w:type="spellStart"/>
      <w:r>
        <w:rPr>
          <w:rFonts w:ascii="Franklin Gothic Book" w:hAnsi="Franklin Gothic Book" w:cs="Franklin Gothic Book"/>
          <w:color w:val="auto"/>
          <w:sz w:val="22"/>
          <w:szCs w:val="22"/>
        </w:rPr>
        <w:t>surcapacitaires</w:t>
      </w:r>
      <w:proofErr w:type="spellEnd"/>
      <w:r>
        <w:rPr>
          <w:rFonts w:ascii="Franklin Gothic Book" w:hAnsi="Franklin Gothic Book" w:cs="Franklin Gothic Book"/>
          <w:color w:val="auto"/>
          <w:sz w:val="22"/>
          <w:szCs w:val="22"/>
        </w:rPr>
        <w:t xml:space="preserve"> et, à moyen terme, de désenclaver le grand ouest chinois. </w:t>
      </w:r>
      <w:r>
        <w:rPr>
          <w:rFonts w:ascii="Corbel" w:hAnsi="Corbel" w:cs="Corbel"/>
          <w:color w:val="auto"/>
          <w:sz w:val="22"/>
          <w:szCs w:val="22"/>
        </w:rPr>
        <w:t xml:space="preserve">À </w:t>
      </w:r>
      <w:r>
        <w:rPr>
          <w:rFonts w:ascii="Franklin Gothic Book" w:hAnsi="Franklin Gothic Book" w:cs="Franklin Gothic Book"/>
          <w:color w:val="auto"/>
          <w:sz w:val="22"/>
          <w:szCs w:val="22"/>
        </w:rPr>
        <w:t xml:space="preserve">plus long terme, elle doit permettre de favoriser l’émergence et/ou le développement international de grandes entreprises chinoises en phase avec une nouvelle phase de la mondialisation, et, de manière plus générale, de créer un </w:t>
      </w:r>
      <w:proofErr w:type="spellStart"/>
      <w:r>
        <w:rPr>
          <w:rFonts w:ascii="Franklin Gothic Book" w:hAnsi="Franklin Gothic Book" w:cs="Franklin Gothic Book"/>
          <w:color w:val="auto"/>
          <w:sz w:val="22"/>
          <w:szCs w:val="22"/>
        </w:rPr>
        <w:t>éco-système</w:t>
      </w:r>
      <w:proofErr w:type="spellEnd"/>
      <w:r>
        <w:rPr>
          <w:rFonts w:ascii="Franklin Gothic Book" w:hAnsi="Franklin Gothic Book" w:cs="Franklin Gothic Book"/>
          <w:color w:val="auto"/>
          <w:sz w:val="22"/>
          <w:szCs w:val="22"/>
        </w:rPr>
        <w:t xml:space="preserve"> mondialisé « aux caractéristiques chinoises » (selon l’appréciation qu’affectionne l’administration XI </w:t>
      </w:r>
      <w:proofErr w:type="spellStart"/>
      <w:r>
        <w:rPr>
          <w:rFonts w:ascii="Franklin Gothic Book" w:hAnsi="Franklin Gothic Book" w:cs="Franklin Gothic Book"/>
          <w:color w:val="auto"/>
          <w:sz w:val="22"/>
          <w:szCs w:val="22"/>
        </w:rPr>
        <w:t>Jinping</w:t>
      </w:r>
      <w:proofErr w:type="spellEnd"/>
      <w:r>
        <w:rPr>
          <w:rFonts w:ascii="Franklin Gothic Book" w:hAnsi="Franklin Gothic Book" w:cs="Franklin Gothic Book"/>
          <w:color w:val="auto"/>
          <w:sz w:val="22"/>
          <w:szCs w:val="22"/>
        </w:rPr>
        <w:t xml:space="preserve">), élément du soft power de </w:t>
      </w:r>
      <w:smartTag w:uri="urn:schemas-microsoft-com:office:smarttags" w:element="PersonName">
        <w:smartTagPr>
          <w:attr w:name="ProductID" w:val="la R.P"/>
        </w:smartTagPr>
        <w:r>
          <w:rPr>
            <w:rFonts w:ascii="Franklin Gothic Book" w:hAnsi="Franklin Gothic Book" w:cs="Franklin Gothic Book"/>
            <w:color w:val="auto"/>
            <w:sz w:val="22"/>
            <w:szCs w:val="22"/>
          </w:rPr>
          <w:t>la R.P</w:t>
        </w:r>
      </w:smartTag>
      <w:r>
        <w:rPr>
          <w:rFonts w:ascii="Franklin Gothic Book" w:hAnsi="Franklin Gothic Book" w:cs="Franklin Gothic Book"/>
          <w:color w:val="auto"/>
          <w:sz w:val="22"/>
          <w:szCs w:val="22"/>
        </w:rPr>
        <w:t xml:space="preserve">.C.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Ainsi que l’a affirmé XI </w:t>
      </w:r>
      <w:proofErr w:type="spellStart"/>
      <w:r>
        <w:rPr>
          <w:rFonts w:ascii="Franklin Gothic Book" w:hAnsi="Franklin Gothic Book" w:cs="Franklin Gothic Book"/>
          <w:color w:val="auto"/>
          <w:sz w:val="22"/>
          <w:szCs w:val="22"/>
        </w:rPr>
        <w:t>Jinping</w:t>
      </w:r>
      <w:proofErr w:type="spellEnd"/>
      <w:r>
        <w:rPr>
          <w:rFonts w:ascii="Franklin Gothic Book" w:hAnsi="Franklin Gothic Book" w:cs="Franklin Gothic Book"/>
          <w:color w:val="auto"/>
          <w:sz w:val="22"/>
          <w:szCs w:val="22"/>
        </w:rPr>
        <w:t xml:space="preserve"> dans son rapport au XIX</w:t>
      </w:r>
      <w:r>
        <w:rPr>
          <w:rFonts w:ascii="Franklin Gothic Book" w:hAnsi="Franklin Gothic Book" w:cs="Franklin Gothic Book"/>
          <w:color w:val="auto"/>
          <w:sz w:val="14"/>
          <w:szCs w:val="14"/>
        </w:rPr>
        <w:t xml:space="preserve">e </w:t>
      </w:r>
      <w:r>
        <w:rPr>
          <w:rFonts w:ascii="Franklin Gothic Book" w:hAnsi="Franklin Gothic Book" w:cs="Franklin Gothic Book"/>
          <w:color w:val="auto"/>
          <w:sz w:val="22"/>
          <w:szCs w:val="22"/>
        </w:rPr>
        <w:t xml:space="preserve">Congrès du PCC, cette initiative doit permettre à la Chine de « se hisser au premier rang du monde en termes de puissance globale et de rayonnement international ».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Le développement de cette initiative est fondé sur une démarche originale d’esprit partenarial associant entreprises et autorités publiques, chinoises et non chinoises, dans laquelle les entreprises chinoises et étrangères porteront et réaliseront des projets que les autorités publiques (notamment les </w:t>
      </w:r>
      <w:r>
        <w:rPr>
          <w:rFonts w:ascii="Corbel" w:hAnsi="Corbel" w:cs="Corbel"/>
          <w:color w:val="auto"/>
          <w:sz w:val="22"/>
          <w:szCs w:val="22"/>
        </w:rPr>
        <w:t>É</w:t>
      </w:r>
      <w:r>
        <w:rPr>
          <w:rFonts w:ascii="Franklin Gothic Book" w:hAnsi="Franklin Gothic Book" w:cs="Franklin Gothic Book"/>
          <w:color w:val="auto"/>
          <w:sz w:val="22"/>
          <w:szCs w:val="22"/>
        </w:rPr>
        <w:t xml:space="preserve">tats et en particulier </w:t>
      </w:r>
      <w:smartTag w:uri="urn:schemas-microsoft-com:office:smarttags" w:element="PersonName">
        <w:smartTagPr>
          <w:attr w:name="ProductID" w:val="la RPC"/>
        </w:smartTagPr>
        <w:r>
          <w:rPr>
            <w:rFonts w:ascii="Franklin Gothic Book" w:hAnsi="Franklin Gothic Book" w:cs="Franklin Gothic Book"/>
            <w:color w:val="auto"/>
            <w:sz w:val="22"/>
            <w:szCs w:val="22"/>
          </w:rPr>
          <w:t>la RPC</w:t>
        </w:r>
      </w:smartTag>
      <w:r>
        <w:rPr>
          <w:rFonts w:ascii="Franklin Gothic Book" w:hAnsi="Franklin Gothic Book" w:cs="Franklin Gothic Book"/>
          <w:color w:val="auto"/>
          <w:sz w:val="22"/>
          <w:szCs w:val="22"/>
        </w:rPr>
        <w:t xml:space="preserve">) soutiendront et encadreront de diverses manières : </w:t>
      </w:r>
    </w:p>
    <w:p w:rsidR="00C42138" w:rsidRDefault="00C42138" w:rsidP="00C30D79">
      <w:pPr>
        <w:pStyle w:val="Default"/>
        <w:numPr>
          <w:ilvl w:val="0"/>
          <w:numId w:val="1"/>
        </w:numPr>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par la mise en place de moyens juridiques issus de la conclusion d’accords de coopération </w:t>
      </w:r>
      <w:proofErr w:type="spellStart"/>
      <w:r>
        <w:rPr>
          <w:rFonts w:ascii="Franklin Gothic Book" w:hAnsi="Franklin Gothic Book" w:cs="Franklin Gothic Book"/>
          <w:color w:val="auto"/>
          <w:sz w:val="22"/>
          <w:szCs w:val="22"/>
        </w:rPr>
        <w:t>inter-étatiques</w:t>
      </w:r>
      <w:proofErr w:type="spellEnd"/>
      <w:r>
        <w:rPr>
          <w:rFonts w:ascii="Franklin Gothic Book" w:hAnsi="Franklin Gothic Book" w:cs="Franklin Gothic Book"/>
          <w:color w:val="auto"/>
          <w:sz w:val="22"/>
          <w:szCs w:val="22"/>
        </w:rPr>
        <w:t xml:space="preserve"> et de traités bilatéraux d’investissements ; </w:t>
      </w:r>
    </w:p>
    <w:p w:rsidR="00C42138" w:rsidRDefault="00C42138" w:rsidP="00C30D79">
      <w:pPr>
        <w:pStyle w:val="Default"/>
        <w:numPr>
          <w:ilvl w:val="0"/>
          <w:numId w:val="1"/>
        </w:numPr>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par le développement de moyens financiers importants d’ores et déjà concrétisés par la création, en 2014, d’un fonds souverain chinois spécifique (</w:t>
      </w:r>
      <w:proofErr w:type="spellStart"/>
      <w:r>
        <w:rPr>
          <w:rFonts w:ascii="Franklin Gothic Book" w:hAnsi="Franklin Gothic Book" w:cs="Franklin Gothic Book"/>
          <w:color w:val="auto"/>
          <w:sz w:val="22"/>
          <w:szCs w:val="22"/>
        </w:rPr>
        <w:t>Silk</w:t>
      </w:r>
      <w:proofErr w:type="spellEnd"/>
      <w:r>
        <w:rPr>
          <w:rFonts w:ascii="Franklin Gothic Book" w:hAnsi="Franklin Gothic Book" w:cs="Franklin Gothic Book"/>
          <w:color w:val="auto"/>
          <w:sz w:val="22"/>
          <w:szCs w:val="22"/>
        </w:rPr>
        <w:t xml:space="preserve"> Road </w:t>
      </w:r>
      <w:proofErr w:type="spellStart"/>
      <w:r>
        <w:rPr>
          <w:rFonts w:ascii="Franklin Gothic Book" w:hAnsi="Franklin Gothic Book" w:cs="Franklin Gothic Book"/>
          <w:color w:val="auto"/>
          <w:sz w:val="22"/>
          <w:szCs w:val="22"/>
        </w:rPr>
        <w:t>Fund</w:t>
      </w:r>
      <w:proofErr w:type="spellEnd"/>
      <w:r>
        <w:rPr>
          <w:rFonts w:ascii="Franklin Gothic Book" w:hAnsi="Franklin Gothic Book" w:cs="Franklin Gothic Book"/>
          <w:color w:val="auto"/>
          <w:sz w:val="22"/>
          <w:szCs w:val="22"/>
        </w:rPr>
        <w:t xml:space="preserve">) d’un capital initial de USD 40 milliards ; en 2015, d’une banque d’investissement concurrente de </w:t>
      </w:r>
      <w:smartTag w:uri="urn:schemas-microsoft-com:office:smarttags" w:element="PersonName">
        <w:smartTagPr>
          <w:attr w:name="ProductID" w:val="la Banque Asiatique"/>
        </w:smartTagPr>
        <w:r>
          <w:rPr>
            <w:rFonts w:ascii="Franklin Gothic Book" w:hAnsi="Franklin Gothic Book" w:cs="Franklin Gothic Book"/>
            <w:color w:val="auto"/>
            <w:sz w:val="22"/>
            <w:szCs w:val="22"/>
          </w:rPr>
          <w:t>la Banque Asiatique</w:t>
        </w:r>
      </w:smartTag>
      <w:r>
        <w:rPr>
          <w:rFonts w:ascii="Franklin Gothic Book" w:hAnsi="Franklin Gothic Book" w:cs="Franklin Gothic Book"/>
          <w:color w:val="auto"/>
          <w:sz w:val="22"/>
          <w:szCs w:val="22"/>
        </w:rPr>
        <w:t xml:space="preserve"> de développement (</w:t>
      </w:r>
      <w:proofErr w:type="spellStart"/>
      <w:r>
        <w:rPr>
          <w:rFonts w:ascii="Franklin Gothic Book" w:hAnsi="Franklin Gothic Book" w:cs="Franklin Gothic Book"/>
          <w:color w:val="auto"/>
          <w:sz w:val="22"/>
          <w:szCs w:val="22"/>
        </w:rPr>
        <w:t>Asian</w:t>
      </w:r>
      <w:proofErr w:type="spellEnd"/>
      <w:r>
        <w:rPr>
          <w:rFonts w:ascii="Franklin Gothic Book" w:hAnsi="Franklin Gothic Book" w:cs="Franklin Gothic Book"/>
          <w:color w:val="auto"/>
          <w:sz w:val="22"/>
          <w:szCs w:val="22"/>
        </w:rPr>
        <w:t xml:space="preserve"> Infrastructure </w:t>
      </w:r>
      <w:proofErr w:type="spellStart"/>
      <w:r>
        <w:rPr>
          <w:rFonts w:ascii="Franklin Gothic Book" w:hAnsi="Franklin Gothic Book" w:cs="Franklin Gothic Book"/>
          <w:color w:val="auto"/>
          <w:sz w:val="22"/>
          <w:szCs w:val="22"/>
        </w:rPr>
        <w:t>Development</w:t>
      </w:r>
      <w:proofErr w:type="spellEnd"/>
      <w:r>
        <w:rPr>
          <w:rFonts w:ascii="Franklin Gothic Book" w:hAnsi="Franklin Gothic Book" w:cs="Franklin Gothic Book"/>
          <w:color w:val="auto"/>
          <w:sz w:val="22"/>
          <w:szCs w:val="22"/>
        </w:rPr>
        <w:t xml:space="preserve"> Bank – AIIIB) institution multilatérale dotée d’un capital initial de USD 100 milliards ; et par la contribution potentielle des grandes banques chinoises (particulièrement China </w:t>
      </w:r>
      <w:proofErr w:type="spellStart"/>
      <w:r>
        <w:rPr>
          <w:rFonts w:ascii="Franklin Gothic Book" w:hAnsi="Franklin Gothic Book" w:cs="Franklin Gothic Book"/>
          <w:color w:val="auto"/>
          <w:sz w:val="22"/>
          <w:szCs w:val="22"/>
        </w:rPr>
        <w:t>Development</w:t>
      </w:r>
      <w:proofErr w:type="spellEnd"/>
      <w:r>
        <w:rPr>
          <w:rFonts w:ascii="Franklin Gothic Book" w:hAnsi="Franklin Gothic Book" w:cs="Franklin Gothic Book"/>
          <w:color w:val="auto"/>
          <w:sz w:val="22"/>
          <w:szCs w:val="22"/>
        </w:rPr>
        <w:t xml:space="preserve"> Bank, EXIM Bank, et Bank of China) ; </w:t>
      </w:r>
    </w:p>
    <w:p w:rsidR="00C42138" w:rsidRDefault="00C42138" w:rsidP="00C30D79">
      <w:pPr>
        <w:pStyle w:val="Default"/>
        <w:numPr>
          <w:ilvl w:val="0"/>
          <w:numId w:val="1"/>
        </w:numPr>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par la planification d’actions spécifiques (13</w:t>
      </w:r>
      <w:r>
        <w:rPr>
          <w:rFonts w:ascii="Franklin Gothic Book" w:hAnsi="Franklin Gothic Book" w:cs="Franklin Gothic Book"/>
          <w:color w:val="auto"/>
          <w:sz w:val="14"/>
          <w:szCs w:val="14"/>
        </w:rPr>
        <w:t xml:space="preserve">e </w:t>
      </w:r>
      <w:r>
        <w:rPr>
          <w:rFonts w:ascii="Franklin Gothic Book" w:hAnsi="Franklin Gothic Book" w:cs="Franklin Gothic Book"/>
          <w:color w:val="auto"/>
          <w:sz w:val="22"/>
          <w:szCs w:val="22"/>
        </w:rPr>
        <w:t xml:space="preserve">Plan Quinquennal 2016-2020) définies, coordonnées, et contrôlées par </w:t>
      </w:r>
      <w:smartTag w:uri="urn:schemas-microsoft-com:office:smarttags" w:element="PersonName">
        <w:smartTagPr>
          <w:attr w:name="ProductID" w:val="la Commission"/>
        </w:smartTagPr>
        <w:r>
          <w:rPr>
            <w:rFonts w:ascii="Franklin Gothic Book" w:hAnsi="Franklin Gothic Book" w:cs="Franklin Gothic Book"/>
            <w:color w:val="auto"/>
            <w:sz w:val="22"/>
            <w:szCs w:val="22"/>
          </w:rPr>
          <w:t>la Commission</w:t>
        </w:r>
      </w:smartTag>
      <w:r>
        <w:rPr>
          <w:rFonts w:ascii="Franklin Gothic Book" w:hAnsi="Franklin Gothic Book" w:cs="Franklin Gothic Book"/>
          <w:color w:val="auto"/>
          <w:sz w:val="22"/>
          <w:szCs w:val="22"/>
        </w:rPr>
        <w:t xml:space="preserve"> nationale du développement et de la réforme (NDRC) ; </w:t>
      </w:r>
    </w:p>
    <w:p w:rsidR="00C42138" w:rsidRDefault="00C42138" w:rsidP="00C30D79">
      <w:pPr>
        <w:pStyle w:val="Default"/>
        <w:numPr>
          <w:ilvl w:val="0"/>
          <w:numId w:val="1"/>
        </w:numPr>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lastRenderedPageBreak/>
        <w:t xml:space="preserve">enfin, par la mise en </w:t>
      </w:r>
      <w:proofErr w:type="spellStart"/>
      <w:r>
        <w:rPr>
          <w:rFonts w:ascii="Franklin Gothic Book" w:hAnsi="Franklin Gothic Book" w:cs="Franklin Gothic Book"/>
          <w:color w:val="auto"/>
          <w:sz w:val="22"/>
          <w:szCs w:val="22"/>
        </w:rPr>
        <w:t>oeuvre</w:t>
      </w:r>
      <w:proofErr w:type="spellEnd"/>
      <w:r>
        <w:rPr>
          <w:rFonts w:ascii="Franklin Gothic Book" w:hAnsi="Franklin Gothic Book" w:cs="Franklin Gothic Book"/>
          <w:color w:val="auto"/>
          <w:sz w:val="22"/>
          <w:szCs w:val="22"/>
        </w:rPr>
        <w:t xml:space="preserve"> de moyens sécuritaires (avec, en 2014, la transformation du Forum de Shanghai en Organisation de Coopération de Shanghai) dans la mesure où certaines des routes en projet ou en cours de réalisation (par exemple : le Corridor économique sino-pakistanais et la nouvelle voie ferrée Addis-Abeba / Djibouti) traversent des zones politiquement instables au sein desquelles la sécurité des opérateurs et de leurs investissements nécessitent des protections particulières.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D’ores et déjà de multiples projets (sont couramment cités les chiffres de 900 à 1.700 projets) émergent ou sont en cours de réalisation ayant pour trait commun d’assurer et favoriser, tout au long des routes, une meilleure connectivité digitale, ferroviaire et portuaire. Ces projets concernent, en particulier, les domaines des télécommunications, de la construction, de l’énergie et des activités ferroviaires, pour des montants considérables d’investissements projetés.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En Europe, le développement de cette initiative est apparu comme un fait lors de la prise de contrôle en 2016 par la grande entreprise chinoise COSCO du Port grec du Pirée et, depuis, par les projets de modernisation et de développement de l’axe ferroviaire Le Pirée – Budapest et les initiatives diplomatiques du Forum tenu à Budapest en novembre 2017 sous la forme dite du « 16+1 » (i.e. 11 pays européens de l’Est, membres de l’Union Européenne, 5 candidats à l’adhésion à l’UE, outre </w:t>
      </w:r>
      <w:smartTag w:uri="urn:schemas-microsoft-com:office:smarttags" w:element="PersonName">
        <w:smartTagPr>
          <w:attr w:name="ProductID" w:val="la RPC"/>
        </w:smartTagPr>
        <w:r>
          <w:rPr>
            <w:rFonts w:ascii="Franklin Gothic Book" w:hAnsi="Franklin Gothic Book" w:cs="Franklin Gothic Book"/>
            <w:color w:val="auto"/>
            <w:sz w:val="22"/>
            <w:szCs w:val="22"/>
          </w:rPr>
          <w:t>la RPC</w:t>
        </w:r>
      </w:smartTag>
      <w:r>
        <w:rPr>
          <w:rFonts w:ascii="Franklin Gothic Book" w:hAnsi="Franklin Gothic Book" w:cs="Franklin Gothic Book"/>
          <w:color w:val="auto"/>
          <w:sz w:val="22"/>
          <w:szCs w:val="22"/>
        </w:rPr>
        <w:t xml:space="preserve">).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Jusqu</w:t>
      </w:r>
      <w:r w:rsidR="00D2158C">
        <w:rPr>
          <w:rFonts w:ascii="Franklin Gothic Book" w:hAnsi="Franklin Gothic Book" w:cs="Franklin Gothic Book"/>
          <w:color w:val="auto"/>
          <w:sz w:val="22"/>
          <w:szCs w:val="22"/>
        </w:rPr>
        <w:t xml:space="preserve">’à l’automne </w:t>
      </w:r>
      <w:r>
        <w:rPr>
          <w:rFonts w:ascii="Franklin Gothic Book" w:hAnsi="Franklin Gothic Book" w:cs="Franklin Gothic Book"/>
          <w:color w:val="auto"/>
          <w:sz w:val="22"/>
          <w:szCs w:val="22"/>
        </w:rPr>
        <w:t xml:space="preserve"> 2017, les pouvoirs publics et entreprises français ont manifesté peu d’intérêt officiel pour cette initiative aux voies et moyens originaux, sans doute parce qu’il pouvait apparaître que l’hexagone était seulement un point de destination (et non également un point de départ) de ces routes qui, de Chine, mènent vers l’Ouest.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Il est vrai toutefois que, dès l’origine, </w:t>
      </w:r>
      <w:smartTag w:uri="urn:schemas-microsoft-com:office:smarttags" w:element="PersonName">
        <w:smartTagPr>
          <w:attr w:name="ProductID" w:val="la France"/>
        </w:smartTagPr>
        <w:r>
          <w:rPr>
            <w:rFonts w:ascii="Franklin Gothic Book" w:hAnsi="Franklin Gothic Book" w:cs="Franklin Gothic Book"/>
            <w:color w:val="auto"/>
            <w:sz w:val="22"/>
            <w:szCs w:val="22"/>
          </w:rPr>
          <w:t>la France</w:t>
        </w:r>
      </w:smartTag>
      <w:r>
        <w:rPr>
          <w:rFonts w:ascii="Franklin Gothic Book" w:hAnsi="Franklin Gothic Book" w:cs="Franklin Gothic Book"/>
          <w:color w:val="auto"/>
          <w:sz w:val="22"/>
          <w:szCs w:val="22"/>
        </w:rPr>
        <w:t xml:space="preserve"> a pris une participation significative au capital de l’AIIB et s’est assurée la présence d’un administrateur au Conseil d’Administration de cette institution.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Il est également vrai que, en janvier 2018, le Président de </w:t>
      </w:r>
      <w:smartTag w:uri="urn:schemas-microsoft-com:office:smarttags" w:element="PersonName">
        <w:smartTagPr>
          <w:attr w:name="ProductID" w:val="la République"/>
        </w:smartTagPr>
        <w:r>
          <w:rPr>
            <w:rFonts w:ascii="Franklin Gothic Book" w:hAnsi="Franklin Gothic Book" w:cs="Franklin Gothic Book"/>
            <w:color w:val="auto"/>
            <w:sz w:val="22"/>
            <w:szCs w:val="22"/>
          </w:rPr>
          <w:t>la République</w:t>
        </w:r>
      </w:smartTag>
      <w:r>
        <w:rPr>
          <w:rFonts w:ascii="Franklin Gothic Book" w:hAnsi="Franklin Gothic Book" w:cs="Franklin Gothic Book"/>
          <w:color w:val="auto"/>
          <w:sz w:val="22"/>
          <w:szCs w:val="22"/>
        </w:rPr>
        <w:t xml:space="preserve"> a, en Chine, évoqué l’ambition que </w:t>
      </w:r>
      <w:smartTag w:uri="urn:schemas-microsoft-com:office:smarttags" w:element="PersonName">
        <w:smartTagPr>
          <w:attr w:name="ProductID" w:val="la France"/>
        </w:smartTagPr>
        <w:r>
          <w:rPr>
            <w:rFonts w:ascii="Franklin Gothic Book" w:hAnsi="Franklin Gothic Book" w:cs="Franklin Gothic Book"/>
            <w:color w:val="auto"/>
            <w:sz w:val="22"/>
            <w:szCs w:val="22"/>
          </w:rPr>
          <w:t>la France</w:t>
        </w:r>
      </w:smartTag>
      <w:r>
        <w:rPr>
          <w:rFonts w:ascii="Franklin Gothic Book" w:hAnsi="Franklin Gothic Book" w:cs="Franklin Gothic Book"/>
          <w:color w:val="auto"/>
          <w:sz w:val="22"/>
          <w:szCs w:val="22"/>
        </w:rPr>
        <w:t xml:space="preserve"> prenne toute sa part dans ce nouveau partenariat, en particulier en faisant de nos entreprises des contributeurs aux réalisations projetées et un point de départ des produits et services de nos industries.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Cette ambition déclarée offre à nos entreprises et à leurs conseils des opportunités considérables à la hauteur des investissements annoncés (on parle en milliers de milliards d’euros) et des perspectives de long terme (on parle en dizaines d’années).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Elle pose également aux juristes et entreprises que représente notre association un ensemble de questions juridiques complexes relatives aux appels d’offres et contrats formant ou devant former le cadre des multiples projets nés ou qui naîtront de BRI, au financement desdits projets, au règlement des différends susceptibles de naître. Bref, d’une manière générale, à la sécurité juridique nécessaire à l’intervention des entreprises (chinoises et françaises).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C’est la raison pour laquelle notre association a décidé de faire de BRI son programme de travail de l’année 2018 et d’organiser ce travail autour de manifestations : </w:t>
      </w:r>
    </w:p>
    <w:p w:rsidR="00C42138" w:rsidRDefault="00D2158C" w:rsidP="00C30D79">
      <w:pPr>
        <w:pStyle w:val="Default"/>
        <w:numPr>
          <w:ilvl w:val="0"/>
          <w:numId w:val="2"/>
        </w:numPr>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la première manifestation organisée sous la forme très libre d’</w:t>
      </w:r>
      <w:r w:rsidR="00C42138">
        <w:rPr>
          <w:rFonts w:ascii="Franklin Gothic Book" w:hAnsi="Franklin Gothic Book" w:cs="Franklin Gothic Book"/>
          <w:color w:val="auto"/>
          <w:sz w:val="22"/>
          <w:szCs w:val="22"/>
        </w:rPr>
        <w:t xml:space="preserve">échanges sur l’initiative BRI entre participants ayant manifesté ou manifestant un intérêt pour cet échange ; </w:t>
      </w:r>
    </w:p>
    <w:p w:rsidR="00C42138" w:rsidRDefault="00C42138" w:rsidP="00C30D79">
      <w:pPr>
        <w:pStyle w:val="Default"/>
        <w:numPr>
          <w:ilvl w:val="0"/>
          <w:numId w:val="2"/>
        </w:numPr>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le 25 avril 2018 (de 18h30 à 20h30), dans le cadre du cycle des Conférences d’actualités sur </w:t>
      </w:r>
      <w:smartTag w:uri="urn:schemas-microsoft-com:office:smarttags" w:element="PersonName">
        <w:smartTagPr>
          <w:attr w:name="ProductID" w:val="La Chine"/>
        </w:smartTagPr>
        <w:r>
          <w:rPr>
            <w:rFonts w:ascii="Franklin Gothic Book" w:hAnsi="Franklin Gothic Book" w:cs="Franklin Gothic Book"/>
            <w:color w:val="auto"/>
            <w:sz w:val="22"/>
            <w:szCs w:val="22"/>
          </w:rPr>
          <w:t>la Chine</w:t>
        </w:r>
      </w:smartTag>
      <w:r>
        <w:rPr>
          <w:rFonts w:ascii="Franklin Gothic Book" w:hAnsi="Franklin Gothic Book" w:cs="Franklin Gothic Book"/>
          <w:color w:val="auto"/>
          <w:sz w:val="22"/>
          <w:szCs w:val="22"/>
        </w:rPr>
        <w:t xml:space="preserve"> inauguré en novembre 2017 (avec </w:t>
      </w:r>
      <w:smartTag w:uri="urn:schemas-microsoft-com:office:smarttags" w:element="PersonName">
        <w:smartTagPr>
          <w:attr w:name="ProductID" w:val="la Conférence"/>
        </w:smartTagPr>
        <w:r>
          <w:rPr>
            <w:rFonts w:ascii="Franklin Gothic Book" w:hAnsi="Franklin Gothic Book" w:cs="Franklin Gothic Book"/>
            <w:color w:val="auto"/>
            <w:sz w:val="22"/>
            <w:szCs w:val="22"/>
          </w:rPr>
          <w:t>la Conférence</w:t>
        </w:r>
      </w:smartTag>
      <w:r>
        <w:rPr>
          <w:rFonts w:ascii="Franklin Gothic Book" w:hAnsi="Franklin Gothic Book" w:cs="Franklin Gothic Book"/>
          <w:color w:val="auto"/>
          <w:sz w:val="22"/>
          <w:szCs w:val="22"/>
        </w:rPr>
        <w:t xml:space="preserve"> de Madame </w:t>
      </w:r>
      <w:r>
        <w:rPr>
          <w:rFonts w:ascii="Franklin Gothic Book" w:hAnsi="Franklin Gothic Book" w:cs="Franklin Gothic Book"/>
          <w:color w:val="auto"/>
          <w:sz w:val="22"/>
          <w:szCs w:val="22"/>
        </w:rPr>
        <w:lastRenderedPageBreak/>
        <w:t xml:space="preserve">l’Ambassadeur Sylvie </w:t>
      </w:r>
      <w:proofErr w:type="spellStart"/>
      <w:r>
        <w:rPr>
          <w:rFonts w:ascii="Franklin Gothic Book" w:hAnsi="Franklin Gothic Book" w:cs="Franklin Gothic Book"/>
          <w:color w:val="auto"/>
          <w:sz w:val="22"/>
          <w:szCs w:val="22"/>
        </w:rPr>
        <w:t>Bermann</w:t>
      </w:r>
      <w:proofErr w:type="spellEnd"/>
      <w:r>
        <w:rPr>
          <w:rFonts w:ascii="Franklin Gothic Book" w:hAnsi="Franklin Gothic Book" w:cs="Franklin Gothic Book"/>
          <w:color w:val="auto"/>
          <w:sz w:val="22"/>
          <w:szCs w:val="22"/>
        </w:rPr>
        <w:t xml:space="preserve">), Conférence de Monsieur François Bougon (Chef de service adjoint, service international du Journal Le Monde) ; </w:t>
      </w:r>
    </w:p>
    <w:p w:rsidR="00C42138" w:rsidRDefault="00C42138" w:rsidP="00C30D79">
      <w:pPr>
        <w:pStyle w:val="Default"/>
        <w:numPr>
          <w:ilvl w:val="0"/>
          <w:numId w:val="2"/>
        </w:numPr>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en octobre 2018, un séminaire consacré aux problématiques juridiques des projets BRI (appels d’offres, contrats multipartites, financement de projets, règlement des différends) avec la participation de praticiens, universitaires, et opérateurs chinois et français. </w:t>
      </w:r>
    </w:p>
    <w:p w:rsidR="00582B55" w:rsidRDefault="00C42138" w:rsidP="00582B55">
      <w:pPr>
        <w:pStyle w:val="Default"/>
        <w:jc w:val="center"/>
        <w:rPr>
          <w:rFonts w:ascii="Wingdings 2" w:hAnsi="Wingdings 2" w:cs="Wingdings 2"/>
          <w:color w:val="auto"/>
          <w:sz w:val="22"/>
          <w:szCs w:val="22"/>
        </w:rPr>
      </w:pPr>
      <w:r>
        <w:rPr>
          <w:rFonts w:ascii="Franklin Gothic Book" w:hAnsi="Franklin Gothic Book" w:cs="Franklin Gothic Book"/>
          <w:color w:val="auto"/>
          <w:sz w:val="22"/>
          <w:szCs w:val="22"/>
        </w:rPr>
        <w:t>Enfin, notre association participera aux 3</w:t>
      </w:r>
      <w:r w:rsidRPr="00C30D79">
        <w:rPr>
          <w:rFonts w:ascii="Franklin Gothic Book" w:hAnsi="Franklin Gothic Book" w:cs="Franklin Gothic Book"/>
          <w:color w:val="auto"/>
          <w:sz w:val="22"/>
          <w:szCs w:val="22"/>
        </w:rPr>
        <w:t xml:space="preserve">e </w:t>
      </w:r>
      <w:r>
        <w:rPr>
          <w:rFonts w:ascii="Franklin Gothic Book" w:hAnsi="Franklin Gothic Book" w:cs="Franklin Gothic Book"/>
          <w:color w:val="auto"/>
          <w:sz w:val="22"/>
          <w:szCs w:val="22"/>
        </w:rPr>
        <w:t>Rencontres franco-chinoises du droit et de la justice qui se tiendront à Pékin et Shanghai du 14 au 18 mai 2018, en résonnance avec l’initiative des Nouvelles Routes de la Soie</w:t>
      </w:r>
      <w:r w:rsidR="00582B55">
        <w:rPr>
          <w:rFonts w:ascii="Franklin Gothic Book" w:hAnsi="Franklin Gothic Book" w:cs="Franklin Gothic Book"/>
          <w:color w:val="auto"/>
          <w:sz w:val="22"/>
          <w:szCs w:val="22"/>
        </w:rPr>
        <w:t xml:space="preserve">. Elle animera un atelier </w:t>
      </w:r>
      <w:r>
        <w:rPr>
          <w:rFonts w:ascii="Franklin Gothic Book" w:hAnsi="Franklin Gothic Book" w:cs="Franklin Gothic Book"/>
          <w:color w:val="auto"/>
          <w:sz w:val="22"/>
          <w:szCs w:val="22"/>
        </w:rPr>
        <w:t xml:space="preserve">consacré à la sécurisation juridique des entreprises françaises et chinoises </w:t>
      </w:r>
      <w:r w:rsidR="00582B55">
        <w:rPr>
          <w:rFonts w:ascii="Franklin Gothic Book" w:hAnsi="Franklin Gothic Book" w:cs="Franklin Gothic Book"/>
          <w:color w:val="auto"/>
          <w:sz w:val="22"/>
          <w:szCs w:val="22"/>
        </w:rPr>
        <w:t>œuvrant</w:t>
      </w:r>
      <w:r>
        <w:rPr>
          <w:rFonts w:ascii="Franklin Gothic Book" w:hAnsi="Franklin Gothic Book" w:cs="Franklin Gothic Book"/>
          <w:color w:val="auto"/>
          <w:sz w:val="22"/>
          <w:szCs w:val="22"/>
        </w:rPr>
        <w:t xml:space="preserve"> ou investissant en pays tiers. </w:t>
      </w:r>
    </w:p>
    <w:p w:rsidR="00582B55" w:rsidRDefault="00582B55" w:rsidP="00582B55">
      <w:pPr>
        <w:pStyle w:val="Default"/>
        <w:jc w:val="center"/>
        <w:rPr>
          <w:rFonts w:ascii="Wingdings 2" w:hAnsi="Wingdings 2" w:cs="Wingdings 2"/>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Wingdings 2" w:hAnsi="Wingdings 2" w:cs="Wingdings 2"/>
          <w:color w:val="auto"/>
          <w:sz w:val="22"/>
          <w:szCs w:val="22"/>
        </w:rPr>
        <w:t></w:t>
      </w:r>
      <w:r>
        <w:rPr>
          <w:rFonts w:ascii="Wingdings 2" w:hAnsi="Wingdings 2" w:cs="Wingdings 2"/>
          <w:color w:val="auto"/>
          <w:sz w:val="22"/>
          <w:szCs w:val="22"/>
        </w:rPr>
        <w:t></w:t>
      </w:r>
    </w:p>
    <w:p w:rsidR="00582B55" w:rsidRDefault="00582B55" w:rsidP="00C30D79">
      <w:pPr>
        <w:pStyle w:val="Default"/>
        <w:spacing w:after="120" w:line="276" w:lineRule="auto"/>
        <w:jc w:val="both"/>
        <w:rPr>
          <w:rFonts w:ascii="Franklin Gothic Book" w:hAnsi="Franklin Gothic Book" w:cs="Franklin Gothic Book"/>
          <w:color w:val="auto"/>
          <w:sz w:val="22"/>
          <w:szCs w:val="22"/>
        </w:rPr>
      </w:pPr>
    </w:p>
    <w:p w:rsidR="00582B55" w:rsidRDefault="00582B55" w:rsidP="00C30D79">
      <w:pPr>
        <w:pStyle w:val="Default"/>
        <w:spacing w:after="120" w:line="276" w:lineRule="auto"/>
        <w:jc w:val="both"/>
        <w:rPr>
          <w:rFonts w:ascii="Franklin Gothic Book" w:hAnsi="Franklin Gothic Book" w:cs="Franklin Gothic Book"/>
          <w:color w:val="auto"/>
          <w:sz w:val="22"/>
          <w:szCs w:val="22"/>
        </w:rPr>
      </w:pPr>
    </w:p>
    <w:p w:rsidR="00C42138" w:rsidRDefault="00582B55" w:rsidP="00C30D79">
      <w:pPr>
        <w:pStyle w:val="Default"/>
        <w:spacing w:after="120" w:line="276" w:lineRule="auto"/>
        <w:jc w:val="both"/>
        <w:rPr>
          <w:rFonts w:ascii="Franklin Gothic Book" w:hAnsi="Franklin Gothic Book" w:cs="Franklin Gothic Book"/>
          <w:color w:val="auto"/>
          <w:sz w:val="22"/>
          <w:szCs w:val="22"/>
        </w:rPr>
      </w:pPr>
      <w:r>
        <w:rPr>
          <w:rFonts w:ascii="Franklin Gothic Book" w:hAnsi="Franklin Gothic Book" w:cs="Franklin Gothic Book"/>
          <w:color w:val="auto"/>
          <w:sz w:val="22"/>
          <w:szCs w:val="22"/>
        </w:rPr>
        <w:t xml:space="preserve">A la suite de cette introduction, des échanges nourris ont eu lieu entre </w:t>
      </w:r>
      <w:r w:rsidR="00C42138">
        <w:rPr>
          <w:rFonts w:ascii="Franklin Gothic Book" w:hAnsi="Franklin Gothic Book" w:cs="Franklin Gothic Book"/>
          <w:color w:val="auto"/>
          <w:sz w:val="22"/>
          <w:szCs w:val="22"/>
        </w:rPr>
        <w:t>les participants.</w:t>
      </w:r>
      <w:r>
        <w:rPr>
          <w:rFonts w:ascii="Franklin Gothic Book" w:hAnsi="Franklin Gothic Book" w:cs="Franklin Gothic Book"/>
          <w:color w:val="auto"/>
          <w:sz w:val="22"/>
          <w:szCs w:val="22"/>
        </w:rPr>
        <w:t xml:space="preserve"> Nous en retranscrivons les termes principaux ci-après. </w:t>
      </w:r>
      <w:r w:rsidR="00C42138">
        <w:rPr>
          <w:rFonts w:ascii="Franklin Gothic Book" w:hAnsi="Franklin Gothic Book" w:cs="Franklin Gothic Book"/>
          <w:color w:val="auto"/>
          <w:sz w:val="22"/>
          <w:szCs w:val="22"/>
        </w:rPr>
        <w:t xml:space="preserve"> </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p>
    <w:p w:rsidR="00C42138" w:rsidRDefault="00C42138" w:rsidP="00C30D79">
      <w:pPr>
        <w:pStyle w:val="Default"/>
        <w:jc w:val="center"/>
        <w:rPr>
          <w:rFonts w:ascii="Wingdings 2" w:hAnsi="Wingdings 2" w:cs="Wingdings 2"/>
          <w:color w:val="auto"/>
          <w:sz w:val="22"/>
          <w:szCs w:val="22"/>
        </w:rPr>
      </w:pPr>
      <w:r>
        <w:rPr>
          <w:rFonts w:ascii="Wingdings 2" w:hAnsi="Wingdings 2" w:cs="Wingdings 2"/>
          <w:color w:val="auto"/>
          <w:sz w:val="22"/>
          <w:szCs w:val="22"/>
        </w:rPr>
        <w:t></w:t>
      </w:r>
      <w:r>
        <w:rPr>
          <w:rFonts w:ascii="Wingdings 2" w:hAnsi="Wingdings 2" w:cs="Wingdings 2"/>
          <w:color w:val="auto"/>
          <w:sz w:val="22"/>
          <w:szCs w:val="22"/>
        </w:rPr>
        <w:t></w:t>
      </w:r>
      <w:r>
        <w:rPr>
          <w:rFonts w:ascii="Wingdings 2" w:hAnsi="Wingdings 2" w:cs="Wingdings 2"/>
          <w:color w:val="auto"/>
          <w:sz w:val="22"/>
          <w:szCs w:val="22"/>
        </w:rPr>
        <w:t></w:t>
      </w:r>
      <w:r>
        <w:rPr>
          <w:rFonts w:ascii="Wingdings 2" w:hAnsi="Wingdings 2" w:cs="Wingdings 2"/>
          <w:color w:val="auto"/>
          <w:sz w:val="22"/>
          <w:szCs w:val="22"/>
        </w:rPr>
        <w:t></w:t>
      </w:r>
    </w:p>
    <w:p w:rsidR="00C42138" w:rsidRDefault="00C42138" w:rsidP="00C30D79">
      <w:pPr>
        <w:pStyle w:val="Default"/>
        <w:spacing w:after="120" w:line="276" w:lineRule="auto"/>
        <w:jc w:val="both"/>
        <w:rPr>
          <w:rFonts w:ascii="Franklin Gothic Book" w:hAnsi="Franklin Gothic Book" w:cs="Franklin Gothic Book"/>
          <w:color w:val="auto"/>
          <w:sz w:val="22"/>
          <w:szCs w:val="22"/>
        </w:rPr>
      </w:pP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Nicole Cochet</w:t>
      </w:r>
      <w:r w:rsidRPr="00D34374">
        <w:rPr>
          <w:rFonts w:ascii="Franklin Gothic Book" w:hAnsi="Franklin Gothic Book" w:cs="Franklin Gothic Book"/>
          <w:sz w:val="22"/>
          <w:szCs w:val="22"/>
        </w:rPr>
        <w:t xml:space="preserve"> intervient pour</w:t>
      </w:r>
      <w:r w:rsidR="00582B55" w:rsidRPr="00D34374">
        <w:rPr>
          <w:rFonts w:ascii="Franklin Gothic Book" w:hAnsi="Franklin Gothic Book" w:cs="Franklin Gothic Book"/>
          <w:sz w:val="22"/>
          <w:szCs w:val="22"/>
        </w:rPr>
        <w:t xml:space="preserve"> décrire</w:t>
      </w:r>
      <w:r w:rsidRPr="00D34374">
        <w:rPr>
          <w:rFonts w:ascii="Franklin Gothic Book" w:hAnsi="Franklin Gothic Book" w:cs="Franklin Gothic Book"/>
          <w:sz w:val="22"/>
          <w:szCs w:val="22"/>
        </w:rPr>
        <w:t xml:space="preserve"> le programme Justice Coopération Internationale (</w:t>
      </w:r>
      <w:r w:rsidRPr="00D34374">
        <w:rPr>
          <w:rFonts w:ascii="Franklin Gothic Book" w:hAnsi="Franklin Gothic Book" w:cs="Franklin Gothic Book"/>
          <w:b/>
          <w:sz w:val="22"/>
          <w:szCs w:val="22"/>
        </w:rPr>
        <w:t>JCI</w:t>
      </w:r>
      <w:r w:rsidRPr="00D34374">
        <w:rPr>
          <w:rFonts w:ascii="Franklin Gothic Book" w:hAnsi="Franklin Gothic Book" w:cs="Franklin Gothic Book"/>
          <w:sz w:val="22"/>
          <w:szCs w:val="22"/>
        </w:rPr>
        <w:t xml:space="preserve">), opérateur du Ministère de la Justice. Madame Cochet rappelle les liens unissant cet organisme avec la Chine depuis plus de 5 ans maintenant par la mise en œuvre de projets de coopération avec le soutien de fonds de l’Union Européenne.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Madame Cochet exprime les difficultés à aborder </w:t>
      </w:r>
      <w:r w:rsidR="00C47567" w:rsidRPr="00D34374">
        <w:rPr>
          <w:rFonts w:ascii="Franklin Gothic Book" w:hAnsi="Franklin Gothic Book" w:cs="Franklin Gothic Book"/>
          <w:sz w:val="22"/>
          <w:szCs w:val="22"/>
        </w:rPr>
        <w:t>en</w:t>
      </w:r>
      <w:r w:rsidRPr="00D34374">
        <w:rPr>
          <w:rFonts w:ascii="Franklin Gothic Book" w:hAnsi="Franklin Gothic Book" w:cs="Franklin Gothic Book"/>
          <w:sz w:val="22"/>
          <w:szCs w:val="22"/>
        </w:rPr>
        <w:t xml:space="preserve"> Chine les questions tournant autour des projets de réforme du système judiciaire ou de développement des droits fondamentaux.</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Si les travaux du JCI avec la Chine sont principalement tournés vers l’accès à l’aide juridictionnelle, de nombreux travaux du JCI se concentrent sur la réforme du droit d’une manière globale : droit foncier (sécurité de l’exécution), état civil, sécurité des transactions des entreprises, droit des contrats. Le JCI a ainsi fourni des conseils juridiques pour la mise en œuvre de projets au Kazakhstan, au Kurdistan et en Asie Centrale.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Robert </w:t>
      </w:r>
      <w:proofErr w:type="spellStart"/>
      <w:r w:rsidRPr="00D34374">
        <w:rPr>
          <w:rFonts w:ascii="Franklin Gothic Book" w:hAnsi="Franklin Gothic Book" w:cs="Franklin Gothic Book"/>
          <w:b/>
          <w:sz w:val="22"/>
          <w:szCs w:val="22"/>
          <w:u w:val="single"/>
        </w:rPr>
        <w:t>Guillaumond</w:t>
      </w:r>
      <w:proofErr w:type="spellEnd"/>
      <w:r w:rsidRPr="00D34374">
        <w:rPr>
          <w:rFonts w:ascii="Franklin Gothic Book" w:hAnsi="Franklin Gothic Book" w:cs="Franklin Gothic Book"/>
          <w:sz w:val="22"/>
          <w:szCs w:val="22"/>
        </w:rPr>
        <w:t xml:space="preserve"> insiste sur l’importance des projets BRI développés en Asie Centrale, mais rappelle que les projets BRI trouvent également leur place à Paris. La France a pris du retard sur cette initiative chinoise développée depuis plus de cinq ans maintenant, estimant à tort que sa situation en bout de route ne pouvait </w:t>
      </w:r>
      <w:r w:rsidR="00C47567" w:rsidRPr="00D34374">
        <w:rPr>
          <w:rFonts w:ascii="Franklin Gothic Book" w:hAnsi="Franklin Gothic Book" w:cs="Franklin Gothic Book"/>
          <w:sz w:val="22"/>
          <w:szCs w:val="22"/>
        </w:rPr>
        <w:t xml:space="preserve">pas apporter </w:t>
      </w:r>
      <w:r w:rsidR="00582B55" w:rsidRPr="00D34374">
        <w:rPr>
          <w:rFonts w:ascii="Franklin Gothic Book" w:hAnsi="Franklin Gothic Book" w:cs="Franklin Gothic Book"/>
          <w:sz w:val="22"/>
          <w:szCs w:val="22"/>
        </w:rPr>
        <w:t>d’avantages</w:t>
      </w:r>
      <w:r w:rsidRPr="00D34374">
        <w:rPr>
          <w:rFonts w:ascii="Franklin Gothic Book" w:hAnsi="Franklin Gothic Book" w:cs="Franklin Gothic Book"/>
          <w:sz w:val="22"/>
          <w:szCs w:val="22"/>
        </w:rPr>
        <w:t xml:space="preserv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La Chine a réaffirmé sa volonté de dynamiser ses relations économiques extérieures et ses investissements à l’étranger. Dans ce cadre, la CIETAC (</w:t>
      </w:r>
      <w:r w:rsidRPr="00D34374">
        <w:rPr>
          <w:rFonts w:ascii="Franklin Gothic Book" w:hAnsi="Franklin Gothic Book" w:cs="Franklin Gothic Book"/>
          <w:bCs/>
          <w:sz w:val="22"/>
          <w:szCs w:val="22"/>
        </w:rPr>
        <w:t>Commission Chinoise d’Arbitrage de l’Economie et du Commerce International</w:t>
      </w:r>
      <w:r w:rsidRPr="00D34374">
        <w:rPr>
          <w:rFonts w:ascii="Franklin Gothic Book" w:hAnsi="Franklin Gothic Book" w:cs="Franklin Gothic Book"/>
          <w:sz w:val="22"/>
          <w:szCs w:val="22"/>
        </w:rPr>
        <w:t xml:space="preserve">) développe un arbitrage d’investissement spécifique aux projets BRI. </w:t>
      </w:r>
      <w:r w:rsidR="00040055" w:rsidRPr="00D34374">
        <w:rPr>
          <w:rFonts w:ascii="Franklin Gothic Book" w:hAnsi="Franklin Gothic Book" w:cs="Franklin Gothic Book"/>
          <w:sz w:val="22"/>
          <w:szCs w:val="22"/>
        </w:rPr>
        <w:t xml:space="preserve">Il lui parait souhaitable que l’Association </w:t>
      </w:r>
      <w:r w:rsidRPr="00D34374">
        <w:rPr>
          <w:rFonts w:ascii="Franklin Gothic Book" w:hAnsi="Franklin Gothic Book" w:cs="Franklin Gothic Book"/>
          <w:sz w:val="22"/>
          <w:szCs w:val="22"/>
        </w:rPr>
        <w:t xml:space="preserve">Paris, </w:t>
      </w:r>
      <w:r w:rsidR="00040055" w:rsidRPr="00D34374">
        <w:rPr>
          <w:rFonts w:ascii="Franklin Gothic Book" w:hAnsi="Franklin Gothic Book" w:cs="Franklin Gothic Book"/>
          <w:sz w:val="22"/>
          <w:szCs w:val="22"/>
        </w:rPr>
        <w:t>P</w:t>
      </w:r>
      <w:r w:rsidRPr="00D34374">
        <w:rPr>
          <w:rFonts w:ascii="Franklin Gothic Book" w:hAnsi="Franklin Gothic Book" w:cs="Franklin Gothic Book"/>
          <w:sz w:val="22"/>
          <w:szCs w:val="22"/>
        </w:rPr>
        <w:t xml:space="preserve">lace </w:t>
      </w:r>
      <w:r w:rsidR="00040055" w:rsidRPr="00D34374">
        <w:rPr>
          <w:rFonts w:ascii="Franklin Gothic Book" w:hAnsi="Franklin Gothic Book" w:cs="Franklin Gothic Book"/>
          <w:sz w:val="22"/>
          <w:szCs w:val="22"/>
        </w:rPr>
        <w:t>d’Arbitrage International</w:t>
      </w:r>
      <w:r w:rsidRPr="00D34374">
        <w:rPr>
          <w:rFonts w:ascii="Franklin Gothic Book" w:hAnsi="Franklin Gothic Book" w:cs="Franklin Gothic Book"/>
          <w:sz w:val="22"/>
          <w:szCs w:val="22"/>
        </w:rPr>
        <w:t xml:space="preserve"> </w:t>
      </w:r>
      <w:proofErr w:type="spellStart"/>
      <w:r w:rsidRPr="00D34374">
        <w:rPr>
          <w:rFonts w:ascii="Franklin Gothic Book" w:hAnsi="Franklin Gothic Book" w:cs="Franklin Gothic Book"/>
          <w:sz w:val="22"/>
          <w:szCs w:val="22"/>
        </w:rPr>
        <w:t>intégr</w:t>
      </w:r>
      <w:r w:rsidR="00040055" w:rsidRPr="00D34374">
        <w:rPr>
          <w:rFonts w:ascii="Franklin Gothic Book" w:hAnsi="Franklin Gothic Book" w:cs="Franklin Gothic Book"/>
          <w:sz w:val="22"/>
          <w:szCs w:val="22"/>
        </w:rPr>
        <w:t>e</w:t>
      </w:r>
      <w:proofErr w:type="spellEnd"/>
      <w:r w:rsidRPr="00D34374">
        <w:rPr>
          <w:rFonts w:ascii="Franklin Gothic Book" w:hAnsi="Franklin Gothic Book" w:cs="Franklin Gothic Book"/>
          <w:sz w:val="22"/>
          <w:szCs w:val="22"/>
        </w:rPr>
        <w:t xml:space="preserve">  ce mouvement et coopère avec la CIETAC </w:t>
      </w:r>
      <w:r w:rsidR="00C47567" w:rsidRPr="00D34374">
        <w:rPr>
          <w:rFonts w:ascii="Franklin Gothic Book" w:hAnsi="Franklin Gothic Book" w:cs="Franklin Gothic Book"/>
          <w:sz w:val="22"/>
          <w:szCs w:val="22"/>
        </w:rPr>
        <w:t xml:space="preserve">au sein du </w:t>
      </w:r>
      <w:r w:rsidRPr="00D34374">
        <w:rPr>
          <w:rFonts w:ascii="Franklin Gothic Book" w:hAnsi="Franklin Gothic Book" w:cs="Franklin Gothic Book"/>
          <w:sz w:val="22"/>
          <w:szCs w:val="22"/>
        </w:rPr>
        <w:t xml:space="preserve">Programme de coopération sur l’efficacité des juridictions en matière d’application des décisions d’arbitrage.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Jean-Paul </w:t>
      </w:r>
      <w:proofErr w:type="spellStart"/>
      <w:r w:rsidRPr="00D34374">
        <w:rPr>
          <w:rFonts w:ascii="Franklin Gothic Book" w:hAnsi="Franklin Gothic Book" w:cs="Franklin Gothic Book"/>
          <w:b/>
          <w:sz w:val="22"/>
          <w:szCs w:val="22"/>
          <w:u w:val="single"/>
        </w:rPr>
        <w:t>Dussausse</w:t>
      </w:r>
      <w:proofErr w:type="spellEnd"/>
      <w:r w:rsidRPr="00D34374">
        <w:rPr>
          <w:rFonts w:ascii="Franklin Gothic Book" w:hAnsi="Franklin Gothic Book" w:cs="Franklin Gothic Book"/>
          <w:sz w:val="22"/>
          <w:szCs w:val="22"/>
        </w:rPr>
        <w:t xml:space="preserve"> (Président de la Société Transmissions) demande </w:t>
      </w:r>
      <w:r w:rsidR="00C47567" w:rsidRPr="00D34374">
        <w:rPr>
          <w:rFonts w:ascii="Franklin Gothic Book" w:hAnsi="Franklin Gothic Book" w:cs="Franklin Gothic Book"/>
          <w:sz w:val="22"/>
          <w:szCs w:val="22"/>
        </w:rPr>
        <w:t>si le projet BRI est abordé par le</w:t>
      </w:r>
      <w:r w:rsidRPr="00D34374">
        <w:rPr>
          <w:rFonts w:ascii="Franklin Gothic Book" w:hAnsi="Franklin Gothic Book" w:cs="Franklin Gothic Book"/>
          <w:sz w:val="22"/>
          <w:szCs w:val="22"/>
        </w:rPr>
        <w:t xml:space="preserve"> prisme de l’intelligence économique et dans quelle mesure cela préside aux décisions ?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Nicole Cochet</w:t>
      </w:r>
      <w:r w:rsidRPr="00D34374">
        <w:rPr>
          <w:rFonts w:ascii="Franklin Gothic Book" w:hAnsi="Franklin Gothic Book" w:cs="Franklin Gothic Book"/>
          <w:sz w:val="22"/>
          <w:szCs w:val="22"/>
        </w:rPr>
        <w:t xml:space="preserve"> répond que les préoccupations </w:t>
      </w:r>
      <w:r w:rsidR="00C47567" w:rsidRPr="00D34374">
        <w:rPr>
          <w:rFonts w:ascii="Franklin Gothic Book" w:hAnsi="Franklin Gothic Book" w:cs="Franklin Gothic Book"/>
          <w:sz w:val="22"/>
          <w:szCs w:val="22"/>
        </w:rPr>
        <w:t xml:space="preserve">du JCI </w:t>
      </w:r>
      <w:r w:rsidRPr="00D34374">
        <w:rPr>
          <w:rFonts w:ascii="Franklin Gothic Book" w:hAnsi="Franklin Gothic Book" w:cs="Franklin Gothic Book"/>
          <w:sz w:val="22"/>
          <w:szCs w:val="22"/>
        </w:rPr>
        <w:t>portent principalement sur les procédures judiciaires et le système judiciaire</w:t>
      </w:r>
      <w:r w:rsidR="00C47567" w:rsidRPr="00D34374">
        <w:rPr>
          <w:rFonts w:ascii="Franklin Gothic Book" w:hAnsi="Franklin Gothic Book" w:cs="Franklin Gothic Book"/>
          <w:sz w:val="22"/>
          <w:szCs w:val="22"/>
        </w:rPr>
        <w:t xml:space="preserve"> avec pour finalité</w:t>
      </w:r>
      <w:r w:rsidRPr="00D34374">
        <w:rPr>
          <w:rFonts w:ascii="Franklin Gothic Book" w:hAnsi="Franklin Gothic Book" w:cs="Franklin Gothic Book"/>
          <w:sz w:val="22"/>
          <w:szCs w:val="22"/>
        </w:rPr>
        <w:t xml:space="preserve"> la fiabilité des transactions (corruption, formation, …). L’intelligence économique est un élément accessoire, elle est prise en compte mais ne constitue pas l’élément central de la prise de décision, qui est l’analyse du rôle des institutions judiciaires pour la sécurité des investissements. </w:t>
      </w:r>
    </w:p>
    <w:p w:rsidR="00C47567" w:rsidRPr="00D34374" w:rsidRDefault="00807F68" w:rsidP="00C30D79">
      <w:pPr>
        <w:pStyle w:val="Default"/>
        <w:spacing w:after="120" w:line="276" w:lineRule="auto"/>
        <w:jc w:val="both"/>
        <w:rPr>
          <w:rFonts w:ascii="Franklin Gothic Book" w:hAnsi="Franklin Gothic Book" w:cs="Franklin Gothic Book"/>
          <w:sz w:val="22"/>
          <w:szCs w:val="22"/>
        </w:rPr>
      </w:pPr>
      <w:r>
        <w:rPr>
          <w:rFonts w:ascii="Franklin Gothic Book" w:hAnsi="Franklin Gothic Book" w:cs="Franklin Gothic Book"/>
          <w:b/>
          <w:sz w:val="22"/>
          <w:szCs w:val="22"/>
          <w:u w:val="single"/>
        </w:rPr>
        <w:t xml:space="preserve">Christian </w:t>
      </w:r>
      <w:proofErr w:type="spellStart"/>
      <w:r>
        <w:rPr>
          <w:rFonts w:ascii="Franklin Gothic Book" w:hAnsi="Franklin Gothic Book" w:cs="Franklin Gothic Book"/>
          <w:b/>
          <w:sz w:val="22"/>
          <w:szCs w:val="22"/>
          <w:u w:val="single"/>
        </w:rPr>
        <w:t>Vicenty</w:t>
      </w:r>
      <w:proofErr w:type="spellEnd"/>
      <w:r w:rsidR="00C42138" w:rsidRPr="00D34374">
        <w:rPr>
          <w:rFonts w:ascii="Franklin Gothic Book" w:hAnsi="Franklin Gothic Book" w:cs="Franklin Gothic Book"/>
          <w:sz w:val="22"/>
          <w:szCs w:val="22"/>
        </w:rPr>
        <w:t xml:space="preserve"> (chargé de Mission Chine, Russie et Ukraine pour le Ministère de l’Economie et des Finances) précise que pour des raisons économiques, stratégiques et </w:t>
      </w:r>
      <w:proofErr w:type="gramStart"/>
      <w:r w:rsidR="00C42138" w:rsidRPr="00D34374">
        <w:rPr>
          <w:rFonts w:ascii="Franklin Gothic Book" w:hAnsi="Franklin Gothic Book" w:cs="Franklin Gothic Book"/>
          <w:sz w:val="22"/>
          <w:szCs w:val="22"/>
        </w:rPr>
        <w:t>géopolitique</w:t>
      </w:r>
      <w:proofErr w:type="gramEnd"/>
      <w:r w:rsidR="00C42138" w:rsidRPr="00D34374">
        <w:rPr>
          <w:rFonts w:ascii="Franklin Gothic Book" w:hAnsi="Franklin Gothic Book" w:cs="Franklin Gothic Book"/>
          <w:sz w:val="22"/>
          <w:szCs w:val="22"/>
        </w:rPr>
        <w:t xml:space="preserve">, la zone du projet BRI s’étend actuellement sur le territoire de 71 Etats. Certains observateurs affirment que la zone du projet BRI est </w:t>
      </w:r>
      <w:proofErr w:type="gramStart"/>
      <w:r w:rsidR="00C42138" w:rsidRPr="00D34374">
        <w:rPr>
          <w:rFonts w:ascii="Franklin Gothic Book" w:hAnsi="Franklin Gothic Book" w:cs="Franklin Gothic Book"/>
          <w:sz w:val="22"/>
          <w:szCs w:val="22"/>
        </w:rPr>
        <w:t>flou</w:t>
      </w:r>
      <w:proofErr w:type="gramEnd"/>
      <w:r w:rsidR="00C42138" w:rsidRPr="00D34374">
        <w:rPr>
          <w:rFonts w:ascii="Franklin Gothic Book" w:hAnsi="Franklin Gothic Book" w:cs="Franklin Gothic Book"/>
          <w:sz w:val="22"/>
          <w:szCs w:val="22"/>
        </w:rPr>
        <w:t xml:space="preserve">, mais Monsieur </w:t>
      </w:r>
      <w:proofErr w:type="spellStart"/>
      <w:r w:rsidR="00C42138" w:rsidRPr="00D34374">
        <w:rPr>
          <w:rFonts w:ascii="Franklin Gothic Book" w:hAnsi="Franklin Gothic Book" w:cs="Franklin Gothic Book"/>
          <w:sz w:val="22"/>
          <w:szCs w:val="22"/>
        </w:rPr>
        <w:t>Vicent</w:t>
      </w:r>
      <w:r>
        <w:rPr>
          <w:rFonts w:ascii="Franklin Gothic Book" w:hAnsi="Franklin Gothic Book" w:cs="Franklin Gothic Book"/>
          <w:sz w:val="22"/>
          <w:szCs w:val="22"/>
        </w:rPr>
        <w:t>y</w:t>
      </w:r>
      <w:proofErr w:type="spellEnd"/>
      <w:r w:rsidR="00C42138" w:rsidRPr="00D34374">
        <w:rPr>
          <w:rFonts w:ascii="Franklin Gothic Book" w:hAnsi="Franklin Gothic Book" w:cs="Franklin Gothic Book"/>
          <w:sz w:val="22"/>
          <w:szCs w:val="22"/>
        </w:rPr>
        <w:t xml:space="preserve"> préfère utiliser le qualificatif de « flexible ». La Chine conçoit le projet BRI comme un projet d’investissement global dépassant les lignes territoriales qui lui ont été officiellement </w:t>
      </w:r>
      <w:r w:rsidR="00C47567" w:rsidRPr="00D34374">
        <w:rPr>
          <w:rFonts w:ascii="Franklin Gothic Book" w:hAnsi="Franklin Gothic Book" w:cs="Franklin Gothic Book"/>
          <w:sz w:val="22"/>
          <w:szCs w:val="22"/>
        </w:rPr>
        <w:t>attribuées. D</w:t>
      </w:r>
      <w:r w:rsidR="00C42138" w:rsidRPr="00D34374">
        <w:rPr>
          <w:rFonts w:ascii="Franklin Gothic Book" w:hAnsi="Franklin Gothic Book" w:cs="Franklin Gothic Book"/>
          <w:sz w:val="22"/>
          <w:szCs w:val="22"/>
        </w:rPr>
        <w:t xml:space="preserve">es projets sont envisagés en Afrique, en Amérique Latine ainsi qu’en Europe de l’Est et dans les pays des Balkans (16+1). Le projet </w:t>
      </w:r>
      <w:proofErr w:type="spellStart"/>
      <w:r w:rsidR="00C42138" w:rsidRPr="00D34374">
        <w:rPr>
          <w:rFonts w:ascii="Franklin Gothic Book" w:hAnsi="Franklin Gothic Book" w:cs="Franklin Gothic Book"/>
          <w:sz w:val="22"/>
          <w:szCs w:val="22"/>
        </w:rPr>
        <w:t>Hinkley</w:t>
      </w:r>
      <w:proofErr w:type="spellEnd"/>
      <w:r w:rsidR="00C42138" w:rsidRPr="00D34374">
        <w:rPr>
          <w:rFonts w:ascii="Franklin Gothic Book" w:hAnsi="Franklin Gothic Book" w:cs="Franklin Gothic Book"/>
          <w:sz w:val="22"/>
          <w:szCs w:val="22"/>
        </w:rPr>
        <w:t xml:space="preserve"> </w:t>
      </w:r>
      <w:r w:rsidR="00040055" w:rsidRPr="00D34374">
        <w:rPr>
          <w:rFonts w:ascii="Franklin Gothic Book" w:hAnsi="Franklin Gothic Book" w:cs="Franklin Gothic Book"/>
          <w:sz w:val="22"/>
          <w:szCs w:val="22"/>
        </w:rPr>
        <w:t xml:space="preserve">Points </w:t>
      </w:r>
      <w:r w:rsidR="00C42138" w:rsidRPr="00D34374">
        <w:rPr>
          <w:rFonts w:ascii="Franklin Gothic Book" w:hAnsi="Franklin Gothic Book" w:cs="Franklin Gothic Book"/>
          <w:sz w:val="22"/>
          <w:szCs w:val="22"/>
        </w:rPr>
        <w:t xml:space="preserve">en Grande-Bretagne est d’ailleurs </w:t>
      </w:r>
      <w:r w:rsidR="00C47567" w:rsidRPr="00D34374">
        <w:rPr>
          <w:rFonts w:ascii="Franklin Gothic Book" w:hAnsi="Franklin Gothic Book" w:cs="Franklin Gothic Book"/>
          <w:sz w:val="22"/>
          <w:szCs w:val="22"/>
        </w:rPr>
        <w:t xml:space="preserve">considéré </w:t>
      </w:r>
      <w:r w:rsidR="00040055" w:rsidRPr="00D34374">
        <w:rPr>
          <w:rFonts w:ascii="Franklin Gothic Book" w:hAnsi="Franklin Gothic Book" w:cs="Franklin Gothic Book"/>
          <w:sz w:val="22"/>
          <w:szCs w:val="22"/>
        </w:rPr>
        <w:t xml:space="preserve">en Chine </w:t>
      </w:r>
      <w:r w:rsidR="00C47567" w:rsidRPr="00D34374">
        <w:rPr>
          <w:rFonts w:ascii="Franklin Gothic Book" w:hAnsi="Franklin Gothic Book" w:cs="Franklin Gothic Book"/>
          <w:sz w:val="22"/>
          <w:szCs w:val="22"/>
        </w:rPr>
        <w:t xml:space="preserve">comme un projet BRI. Même si pour l’instant les USA en sont exclus, des projets dans le domaine ferroviaire pourraient y être réalisés d’ici 2045. </w:t>
      </w:r>
    </w:p>
    <w:p w:rsidR="00C47567" w:rsidRPr="00D34374" w:rsidRDefault="00C47567"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La Route de la Soie</w:t>
      </w:r>
      <w:r w:rsidR="00C42138" w:rsidRPr="00D34374">
        <w:rPr>
          <w:rFonts w:ascii="Franklin Gothic Book" w:hAnsi="Franklin Gothic Book" w:cs="Franklin Gothic Book"/>
          <w:sz w:val="22"/>
          <w:szCs w:val="22"/>
        </w:rPr>
        <w:t xml:space="preserve"> fait peur en Europe, </w:t>
      </w:r>
      <w:r w:rsidRPr="00D34374">
        <w:rPr>
          <w:rFonts w:ascii="Franklin Gothic Book" w:hAnsi="Franklin Gothic Book" w:cs="Franklin Gothic Book"/>
          <w:sz w:val="22"/>
          <w:szCs w:val="22"/>
        </w:rPr>
        <w:t>car elle</w:t>
      </w:r>
      <w:r w:rsidR="00C42138" w:rsidRPr="00D34374">
        <w:rPr>
          <w:rFonts w:ascii="Franklin Gothic Book" w:hAnsi="Franklin Gothic Book" w:cs="Franklin Gothic Book"/>
          <w:sz w:val="22"/>
          <w:szCs w:val="22"/>
        </w:rPr>
        <w:t xml:space="preserve"> </w:t>
      </w:r>
      <w:r w:rsidRPr="00D34374">
        <w:rPr>
          <w:rFonts w:ascii="Franklin Gothic Book" w:hAnsi="Franklin Gothic Book" w:cs="Franklin Gothic Book"/>
          <w:sz w:val="22"/>
          <w:szCs w:val="22"/>
        </w:rPr>
        <w:t xml:space="preserve">implique une vision géopolitique différente des conceptions européennes.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A l’heure actuelle, 250 projets BRI, qu’ils soient actifs ou en cours de discussion, sont actuellement répertoriés pour un montant de </w:t>
      </w:r>
      <w:r w:rsidR="00872B51" w:rsidRPr="00D34374">
        <w:rPr>
          <w:rFonts w:ascii="Franklin Gothic Book" w:hAnsi="Franklin Gothic Book" w:cs="Franklin Gothic Book"/>
          <w:sz w:val="22"/>
          <w:szCs w:val="22"/>
        </w:rPr>
        <w:t>1500 milliards de dollars.</w:t>
      </w:r>
      <w:r w:rsidRPr="00D34374">
        <w:rPr>
          <w:rFonts w:ascii="Franklin Gothic Book" w:hAnsi="Franklin Gothic Book" w:cs="Franklin Gothic Book"/>
          <w:sz w:val="22"/>
          <w:szCs w:val="22"/>
        </w:rPr>
        <w:t xml:space="preserve"> 2/3 ont un plancher minimal à un milliard de dollar</w:t>
      </w:r>
      <w:r w:rsidR="00040055" w:rsidRPr="00D34374">
        <w:rPr>
          <w:rFonts w:ascii="Franklin Gothic Book" w:hAnsi="Franklin Gothic Book" w:cs="Franklin Gothic Book"/>
          <w:sz w:val="22"/>
          <w:szCs w:val="22"/>
        </w:rPr>
        <w:t>s</w:t>
      </w:r>
      <w:r w:rsidRPr="00D34374">
        <w:rPr>
          <w:rFonts w:ascii="Franklin Gothic Book" w:hAnsi="Franklin Gothic Book" w:cs="Franklin Gothic Book"/>
          <w:sz w:val="22"/>
          <w:szCs w:val="22"/>
        </w:rPr>
        <w:t xml:space="preserve">. La nécessité d’installer une protection juridique des biens et des personnes est réelle, seule la question de savoir si cette protection doit être décentralisée par zones étatiques ou mutualisée dans le cadre d’une association internationale reste en </w:t>
      </w:r>
      <w:r w:rsidR="00794E77" w:rsidRPr="00D34374">
        <w:rPr>
          <w:rFonts w:ascii="Franklin Gothic Book" w:hAnsi="Franklin Gothic Book" w:cs="Franklin Gothic Book"/>
          <w:sz w:val="22"/>
          <w:szCs w:val="22"/>
        </w:rPr>
        <w:t>suspens</w:t>
      </w:r>
      <w:r w:rsidRPr="00D34374">
        <w:rPr>
          <w:rFonts w:ascii="Franklin Gothic Book" w:hAnsi="Franklin Gothic Book" w:cs="Franklin Gothic Book"/>
          <w:sz w:val="22"/>
          <w:szCs w:val="22"/>
        </w:rPr>
        <w:t xml:space="preserve">. Cette vision d’universalité peut paraître utopiste, mais c’est celle sur laquelle il faut travailler afin de sécuriser les transferts de capitaux et de technologie, la diversité des systèmes de financement, ainsi qu’une réflexion autour de la compatibilité des systèmes.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L’un des enjeux majeurs reste cependant la question de la réciprocité dans un contexte de déséquilibre des échanges commerciaux entre la Chine et ses partenaires européens. Est-ce que le projet BRI accentuera ou non ce déséquilibre ? </w:t>
      </w:r>
      <w:r w:rsidR="00C47567" w:rsidRPr="00D34374">
        <w:rPr>
          <w:rFonts w:ascii="Franklin Gothic Book" w:hAnsi="Franklin Gothic Book" w:cs="Franklin Gothic Book"/>
          <w:sz w:val="22"/>
          <w:szCs w:val="22"/>
        </w:rPr>
        <w:t xml:space="preserve">Christian </w:t>
      </w:r>
      <w:proofErr w:type="spellStart"/>
      <w:r w:rsidR="00C47567" w:rsidRPr="00D34374">
        <w:rPr>
          <w:rFonts w:ascii="Franklin Gothic Book" w:hAnsi="Franklin Gothic Book" w:cs="Franklin Gothic Book"/>
          <w:sz w:val="22"/>
          <w:szCs w:val="22"/>
        </w:rPr>
        <w:t>Vicent</w:t>
      </w:r>
      <w:r w:rsidR="00807F68">
        <w:rPr>
          <w:rFonts w:ascii="Franklin Gothic Book" w:hAnsi="Franklin Gothic Book" w:cs="Franklin Gothic Book"/>
          <w:sz w:val="22"/>
          <w:szCs w:val="22"/>
        </w:rPr>
        <w:t>y</w:t>
      </w:r>
      <w:proofErr w:type="spellEnd"/>
      <w:r w:rsidR="00C47567" w:rsidRPr="00D34374">
        <w:rPr>
          <w:rFonts w:ascii="Franklin Gothic Book" w:hAnsi="Franklin Gothic Book" w:cs="Franklin Gothic Book"/>
          <w:sz w:val="22"/>
          <w:szCs w:val="22"/>
        </w:rPr>
        <w:t xml:space="preserve"> estime que la France doit au contraire </w:t>
      </w:r>
      <w:r w:rsidRPr="00D34374">
        <w:rPr>
          <w:rFonts w:ascii="Franklin Gothic Book" w:hAnsi="Franklin Gothic Book" w:cs="Franklin Gothic Book"/>
          <w:sz w:val="22"/>
          <w:szCs w:val="22"/>
        </w:rPr>
        <w:t>profiter de cette occasion unique de procéder à un rééquilibrage de nos échanges avec la Chine. L’Europe ne pourra profiter pleinement des avantages créés par ces nouveaux réseaux de communication et limiter les usages monopolistiques de certains pays que si elle</w:t>
      </w:r>
      <w:r w:rsidR="00C47567" w:rsidRPr="00D34374">
        <w:rPr>
          <w:rFonts w:ascii="Franklin Gothic Book" w:hAnsi="Franklin Gothic Book" w:cs="Franklin Gothic Book"/>
          <w:sz w:val="22"/>
          <w:szCs w:val="22"/>
        </w:rPr>
        <w:t xml:space="preserve"> y</w:t>
      </w:r>
      <w:r w:rsidRPr="00D34374">
        <w:rPr>
          <w:rFonts w:ascii="Franklin Gothic Book" w:hAnsi="Franklin Gothic Book" w:cs="Franklin Gothic Book"/>
          <w:sz w:val="22"/>
          <w:szCs w:val="22"/>
        </w:rPr>
        <w:t xml:space="preserve"> investit directement. L’Europe devra faire preuve de constance </w:t>
      </w:r>
      <w:r w:rsidR="00C47567" w:rsidRPr="00D34374">
        <w:rPr>
          <w:rFonts w:ascii="Franklin Gothic Book" w:hAnsi="Franklin Gothic Book" w:cs="Franklin Gothic Book"/>
          <w:sz w:val="22"/>
          <w:szCs w:val="22"/>
        </w:rPr>
        <w:t>pour</w:t>
      </w:r>
      <w:r w:rsidRPr="00D34374">
        <w:rPr>
          <w:rFonts w:ascii="Franklin Gothic Book" w:hAnsi="Franklin Gothic Book" w:cs="Franklin Gothic Book"/>
          <w:sz w:val="22"/>
          <w:szCs w:val="22"/>
        </w:rPr>
        <w:t xml:space="preserve"> ce projet devant durer jusqu’en 2049.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Robert </w:t>
      </w:r>
      <w:proofErr w:type="spellStart"/>
      <w:r w:rsidRPr="00D34374">
        <w:rPr>
          <w:rFonts w:ascii="Franklin Gothic Book" w:hAnsi="Franklin Gothic Book" w:cs="Franklin Gothic Book"/>
          <w:b/>
          <w:sz w:val="22"/>
          <w:szCs w:val="22"/>
          <w:u w:val="single"/>
        </w:rPr>
        <w:t>Guillaumond</w:t>
      </w:r>
      <w:proofErr w:type="spellEnd"/>
      <w:r w:rsidRPr="00D34374">
        <w:rPr>
          <w:rFonts w:ascii="Franklin Gothic Book" w:hAnsi="Franklin Gothic Book" w:cs="Franklin Gothic Book"/>
          <w:sz w:val="22"/>
          <w:szCs w:val="22"/>
        </w:rPr>
        <w:t xml:space="preserve"> demande s’il existe un répertoire des entreprises françaises impliquées dans le projet BRI.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Christian </w:t>
      </w:r>
      <w:proofErr w:type="spellStart"/>
      <w:r w:rsidRPr="00D34374">
        <w:rPr>
          <w:rFonts w:ascii="Franklin Gothic Book" w:hAnsi="Franklin Gothic Book" w:cs="Franklin Gothic Book"/>
          <w:b/>
          <w:sz w:val="22"/>
          <w:szCs w:val="22"/>
          <w:u w:val="single"/>
        </w:rPr>
        <w:t>Vicent</w:t>
      </w:r>
      <w:r w:rsidR="00807F68">
        <w:rPr>
          <w:rFonts w:ascii="Franklin Gothic Book" w:hAnsi="Franklin Gothic Book" w:cs="Franklin Gothic Book"/>
          <w:b/>
          <w:sz w:val="22"/>
          <w:szCs w:val="22"/>
          <w:u w:val="single"/>
        </w:rPr>
        <w:t>y</w:t>
      </w:r>
      <w:proofErr w:type="spellEnd"/>
      <w:r w:rsidRPr="00D34374">
        <w:rPr>
          <w:rFonts w:ascii="Franklin Gothic Book" w:hAnsi="Franklin Gothic Book" w:cs="Franklin Gothic Book"/>
          <w:sz w:val="22"/>
          <w:szCs w:val="22"/>
        </w:rPr>
        <w:t xml:space="preserve"> répond qu’il y a peu d’entreprises françaises investies. Elles relèvent principalement du domaine du BTP</w:t>
      </w:r>
      <w:r w:rsidR="00C47567" w:rsidRPr="00D34374">
        <w:rPr>
          <w:rFonts w:ascii="Franklin Gothic Book" w:hAnsi="Franklin Gothic Book" w:cs="Franklin Gothic Book"/>
          <w:sz w:val="22"/>
          <w:szCs w:val="22"/>
        </w:rPr>
        <w:t>. U</w:t>
      </w:r>
      <w:r w:rsidRPr="00D34374">
        <w:rPr>
          <w:rFonts w:ascii="Franklin Gothic Book" w:hAnsi="Franklin Gothic Book" w:cs="Franklin Gothic Book"/>
          <w:sz w:val="22"/>
          <w:szCs w:val="22"/>
        </w:rPr>
        <w:t xml:space="preserve">n cas notable est celui de la SNCF qui négocie des réciprocités entre les villes françaises et chinoises. Les autres entreprises attendent qu’un travail de coordination soit réalisé.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Les projets BRI se multiplient pourtant en dehors des tracés officiels : en Arabie saoudite, le projet routier la Mecque-Médine ou encore le port de Duisbourg en Allemagne. Une Europe qui investit pourra négocier les conditions d’utilisations des infrastructures et le prix des services.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Robert </w:t>
      </w:r>
      <w:proofErr w:type="spellStart"/>
      <w:r w:rsidRPr="00D34374">
        <w:rPr>
          <w:rFonts w:ascii="Franklin Gothic Book" w:hAnsi="Franklin Gothic Book" w:cs="Franklin Gothic Book"/>
          <w:b/>
          <w:sz w:val="22"/>
          <w:szCs w:val="22"/>
          <w:u w:val="single"/>
        </w:rPr>
        <w:t>Guillaumond</w:t>
      </w:r>
      <w:proofErr w:type="spellEnd"/>
      <w:r w:rsidRPr="00D34374">
        <w:rPr>
          <w:rFonts w:ascii="Franklin Gothic Book" w:hAnsi="Franklin Gothic Book" w:cs="Franklin Gothic Book"/>
          <w:sz w:val="22"/>
          <w:szCs w:val="22"/>
        </w:rPr>
        <w:t xml:space="preserve"> demande si le Ministère de l’Economie et des Finances envisage des publications sur ce sujet, en dehors de celles de la mission commerciale de Pékin sur la connectivité ferroviaire des Routes de la Soie ?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Christian </w:t>
      </w:r>
      <w:proofErr w:type="spellStart"/>
      <w:r w:rsidRPr="00D34374">
        <w:rPr>
          <w:rFonts w:ascii="Franklin Gothic Book" w:hAnsi="Franklin Gothic Book" w:cs="Franklin Gothic Book"/>
          <w:b/>
          <w:sz w:val="22"/>
          <w:szCs w:val="22"/>
          <w:u w:val="single"/>
        </w:rPr>
        <w:t>Vicent</w:t>
      </w:r>
      <w:r w:rsidR="00807F68">
        <w:rPr>
          <w:rFonts w:ascii="Franklin Gothic Book" w:hAnsi="Franklin Gothic Book" w:cs="Franklin Gothic Book"/>
          <w:b/>
          <w:sz w:val="22"/>
          <w:szCs w:val="22"/>
          <w:u w:val="single"/>
        </w:rPr>
        <w:t>y</w:t>
      </w:r>
      <w:proofErr w:type="spellEnd"/>
      <w:r w:rsidRPr="00D34374">
        <w:rPr>
          <w:rFonts w:ascii="Franklin Gothic Book" w:hAnsi="Franklin Gothic Book" w:cs="Franklin Gothic Book"/>
          <w:sz w:val="22"/>
          <w:szCs w:val="22"/>
        </w:rPr>
        <w:t xml:space="preserve"> renvoie à l’Etude « la Chine hors les murs » publiée par le Comité National des Conseillers du Commerce Extérieurs.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Robert </w:t>
      </w:r>
      <w:proofErr w:type="spellStart"/>
      <w:r w:rsidRPr="00D34374">
        <w:rPr>
          <w:rFonts w:ascii="Franklin Gothic Book" w:hAnsi="Franklin Gothic Book" w:cs="Franklin Gothic Book"/>
          <w:b/>
          <w:sz w:val="22"/>
          <w:szCs w:val="22"/>
          <w:u w:val="single"/>
        </w:rPr>
        <w:t>Guillaumond</w:t>
      </w:r>
      <w:proofErr w:type="spellEnd"/>
      <w:r w:rsidRPr="00D34374">
        <w:rPr>
          <w:rFonts w:ascii="Franklin Gothic Book" w:hAnsi="Franklin Gothic Book" w:cs="Franklin Gothic Book"/>
          <w:sz w:val="22"/>
          <w:szCs w:val="22"/>
        </w:rPr>
        <w:t xml:space="preserve"> s’interroge sur </w:t>
      </w:r>
      <w:r w:rsidR="00040055" w:rsidRPr="00D34374">
        <w:rPr>
          <w:rFonts w:ascii="Franklin Gothic Book" w:hAnsi="Franklin Gothic Book" w:cs="Franklin Gothic Book"/>
          <w:sz w:val="22"/>
          <w:szCs w:val="22"/>
        </w:rPr>
        <w:t>la situation des travaux en cours à propos</w:t>
      </w:r>
      <w:r w:rsidRPr="00D34374">
        <w:rPr>
          <w:rFonts w:ascii="Franklin Gothic Book" w:hAnsi="Franklin Gothic Book" w:cs="Franklin Gothic Book"/>
          <w:sz w:val="22"/>
          <w:szCs w:val="22"/>
        </w:rPr>
        <w:t xml:space="preserve"> du projet BRI au niveau européen.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Christian </w:t>
      </w:r>
      <w:proofErr w:type="spellStart"/>
      <w:r w:rsidRPr="00D34374">
        <w:rPr>
          <w:rFonts w:ascii="Franklin Gothic Book" w:hAnsi="Franklin Gothic Book" w:cs="Franklin Gothic Book"/>
          <w:b/>
          <w:sz w:val="22"/>
          <w:szCs w:val="22"/>
          <w:u w:val="single"/>
        </w:rPr>
        <w:t>Vicent</w:t>
      </w:r>
      <w:r w:rsidR="00807F68">
        <w:rPr>
          <w:rFonts w:ascii="Franklin Gothic Book" w:hAnsi="Franklin Gothic Book" w:cs="Franklin Gothic Book"/>
          <w:b/>
          <w:sz w:val="22"/>
          <w:szCs w:val="22"/>
          <w:u w:val="single"/>
        </w:rPr>
        <w:t>y</w:t>
      </w:r>
      <w:proofErr w:type="spellEnd"/>
      <w:r w:rsidRPr="00D34374">
        <w:rPr>
          <w:rFonts w:ascii="Franklin Gothic Book" w:hAnsi="Franklin Gothic Book" w:cs="Franklin Gothic Book"/>
          <w:sz w:val="22"/>
          <w:szCs w:val="22"/>
        </w:rPr>
        <w:t xml:space="preserve"> précise qu</w:t>
      </w:r>
      <w:r w:rsidR="00040055" w:rsidRPr="00D34374">
        <w:rPr>
          <w:rFonts w:ascii="Franklin Gothic Book" w:hAnsi="Franklin Gothic Book" w:cs="Franklin Gothic Book"/>
          <w:sz w:val="22"/>
          <w:szCs w:val="22"/>
        </w:rPr>
        <w:t>e</w:t>
      </w:r>
      <w:r w:rsidR="00D34374" w:rsidRPr="00D34374">
        <w:rPr>
          <w:rFonts w:ascii="Franklin Gothic Book" w:hAnsi="Franklin Gothic Book" w:cs="Franklin Gothic Book"/>
          <w:sz w:val="22"/>
          <w:szCs w:val="22"/>
        </w:rPr>
        <w:t xml:space="preserve"> </w:t>
      </w:r>
      <w:r w:rsidRPr="00D34374">
        <w:rPr>
          <w:rFonts w:ascii="Franklin Gothic Book" w:hAnsi="Franklin Gothic Book" w:cs="Franklin Gothic Book"/>
          <w:sz w:val="22"/>
          <w:szCs w:val="22"/>
        </w:rPr>
        <w:t xml:space="preserve">la Direction Générale des transports </w:t>
      </w:r>
      <w:r w:rsidR="00040055" w:rsidRPr="00D34374">
        <w:rPr>
          <w:rFonts w:ascii="Franklin Gothic Book" w:hAnsi="Franklin Gothic Book" w:cs="Franklin Gothic Book"/>
          <w:sz w:val="22"/>
          <w:szCs w:val="22"/>
        </w:rPr>
        <w:t>travaille sur les projets d’</w:t>
      </w:r>
      <w:r w:rsidRPr="00D34374">
        <w:rPr>
          <w:rFonts w:ascii="Franklin Gothic Book" w:hAnsi="Franklin Gothic Book" w:cs="Franklin Gothic Book"/>
          <w:sz w:val="22"/>
          <w:szCs w:val="22"/>
        </w:rPr>
        <w:t>infrastructures</w:t>
      </w:r>
      <w:r w:rsidR="00040055" w:rsidRPr="00D34374">
        <w:rPr>
          <w:rFonts w:ascii="Franklin Gothic Book" w:hAnsi="Franklin Gothic Book" w:cs="Franklin Gothic Book"/>
          <w:sz w:val="22"/>
          <w:szCs w:val="22"/>
        </w:rPr>
        <w:t xml:space="preserve"> ferroviaire</w:t>
      </w:r>
      <w:r w:rsidR="0067521C" w:rsidRPr="00D34374">
        <w:rPr>
          <w:rFonts w:ascii="Franklin Gothic Book" w:hAnsi="Franklin Gothic Book" w:cs="Franklin Gothic Book"/>
          <w:sz w:val="22"/>
          <w:szCs w:val="22"/>
        </w:rPr>
        <w:t>s</w:t>
      </w:r>
      <w:r w:rsidR="00040055" w:rsidRPr="00D34374">
        <w:rPr>
          <w:rFonts w:ascii="Franklin Gothic Book" w:hAnsi="Franklin Gothic Book" w:cs="Franklin Gothic Book"/>
          <w:sz w:val="22"/>
          <w:szCs w:val="22"/>
        </w:rPr>
        <w:t xml:space="preserve"> et que la Commission </w:t>
      </w:r>
      <w:r w:rsidRPr="00D34374">
        <w:rPr>
          <w:rFonts w:ascii="Franklin Gothic Book" w:hAnsi="Franklin Gothic Book" w:cs="Franklin Gothic Book"/>
          <w:sz w:val="22"/>
          <w:szCs w:val="22"/>
        </w:rPr>
        <w:t xml:space="preserve"> publiera à l’été 2018 </w:t>
      </w:r>
      <w:r w:rsidR="00040055" w:rsidRPr="00D34374">
        <w:rPr>
          <w:rFonts w:ascii="Franklin Gothic Book" w:hAnsi="Franklin Gothic Book" w:cs="Franklin Gothic Book"/>
          <w:sz w:val="22"/>
          <w:szCs w:val="22"/>
        </w:rPr>
        <w:t xml:space="preserve">un rapport </w:t>
      </w:r>
      <w:r w:rsidRPr="00D34374">
        <w:rPr>
          <w:rFonts w:ascii="Franklin Gothic Book" w:hAnsi="Franklin Gothic Book" w:cs="Franklin Gothic Book"/>
          <w:sz w:val="22"/>
          <w:szCs w:val="22"/>
        </w:rPr>
        <w:t xml:space="preserve">sur les stratégies européennes liées aux Routes de la soie.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proofErr w:type="spellStart"/>
      <w:r w:rsidRPr="00D34374">
        <w:rPr>
          <w:rFonts w:ascii="Franklin Gothic Book" w:hAnsi="Franklin Gothic Book" w:cs="Franklin Gothic Book"/>
          <w:b/>
          <w:sz w:val="22"/>
          <w:szCs w:val="22"/>
          <w:u w:val="single"/>
        </w:rPr>
        <w:t>Bertand</w:t>
      </w:r>
      <w:proofErr w:type="spellEnd"/>
      <w:r w:rsidRPr="00D34374">
        <w:rPr>
          <w:rFonts w:ascii="Franklin Gothic Book" w:hAnsi="Franklin Gothic Book" w:cs="Franklin Gothic Book"/>
          <w:b/>
          <w:sz w:val="22"/>
          <w:szCs w:val="22"/>
          <w:u w:val="single"/>
        </w:rPr>
        <w:t xml:space="preserve"> Moreau</w:t>
      </w:r>
      <w:r w:rsidRPr="00D34374">
        <w:rPr>
          <w:rFonts w:ascii="Franklin Gothic Book" w:hAnsi="Franklin Gothic Book" w:cs="Franklin Gothic Book"/>
          <w:sz w:val="22"/>
          <w:szCs w:val="22"/>
        </w:rPr>
        <w:t xml:space="preserve"> (Président de l’Association France Hong Kong) précise qu’il a </w:t>
      </w:r>
      <w:r w:rsidR="009842D5" w:rsidRPr="00D34374">
        <w:rPr>
          <w:rFonts w:ascii="Franklin Gothic Book" w:hAnsi="Franklin Gothic Book" w:cs="Franklin Gothic Book"/>
          <w:sz w:val="22"/>
          <w:szCs w:val="22"/>
        </w:rPr>
        <w:t>ressenti</w:t>
      </w:r>
      <w:r w:rsidRPr="00D34374">
        <w:rPr>
          <w:rFonts w:ascii="Franklin Gothic Book" w:hAnsi="Franklin Gothic Book" w:cs="Franklin Gothic Book"/>
          <w:sz w:val="22"/>
          <w:szCs w:val="22"/>
        </w:rPr>
        <w:t xml:space="preserve"> une hostilité très forte au sein des différentes commissions de l’Union </w:t>
      </w:r>
      <w:r w:rsidR="00794E77" w:rsidRPr="00D34374">
        <w:rPr>
          <w:rFonts w:ascii="Franklin Gothic Book" w:hAnsi="Franklin Gothic Book" w:cs="Franklin Gothic Book"/>
          <w:sz w:val="22"/>
          <w:szCs w:val="22"/>
        </w:rPr>
        <w:t>Européenne parce que le</w:t>
      </w:r>
      <w:r w:rsidRPr="00D34374">
        <w:rPr>
          <w:rFonts w:ascii="Franklin Gothic Book" w:hAnsi="Franklin Gothic Book" w:cs="Franklin Gothic Book"/>
          <w:sz w:val="22"/>
          <w:szCs w:val="22"/>
        </w:rPr>
        <w:t xml:space="preserve"> projet BRI s’oppose directement aux projets d’infrastructure</w:t>
      </w:r>
      <w:r w:rsidR="00872B51" w:rsidRPr="00D34374">
        <w:rPr>
          <w:rFonts w:ascii="Franklin Gothic Book" w:hAnsi="Franklin Gothic Book" w:cs="Franklin Gothic Book"/>
          <w:sz w:val="22"/>
          <w:szCs w:val="22"/>
        </w:rPr>
        <w:t>s</w:t>
      </w:r>
      <w:r w:rsidRPr="00D34374">
        <w:rPr>
          <w:rFonts w:ascii="Franklin Gothic Book" w:hAnsi="Franklin Gothic Book" w:cs="Franklin Gothic Book"/>
          <w:sz w:val="22"/>
          <w:szCs w:val="22"/>
        </w:rPr>
        <w:t xml:space="preserve"> </w:t>
      </w:r>
      <w:r w:rsidR="00C47567" w:rsidRPr="00D34374">
        <w:rPr>
          <w:rFonts w:ascii="Franklin Gothic Book" w:hAnsi="Franklin Gothic Book" w:cs="Franklin Gothic Book"/>
          <w:sz w:val="22"/>
          <w:szCs w:val="22"/>
        </w:rPr>
        <w:t xml:space="preserve">qui y sont </w:t>
      </w:r>
      <w:r w:rsidRPr="00D34374">
        <w:rPr>
          <w:rFonts w:ascii="Franklin Gothic Book" w:hAnsi="Franklin Gothic Book" w:cs="Franklin Gothic Book"/>
          <w:sz w:val="22"/>
          <w:szCs w:val="22"/>
        </w:rPr>
        <w:t>développés. La Mission Chine au sein de l’Union Européen</w:t>
      </w:r>
      <w:r w:rsidR="008D1BFD" w:rsidRPr="00D34374">
        <w:rPr>
          <w:rFonts w:ascii="Franklin Gothic Book" w:hAnsi="Franklin Gothic Book" w:cs="Franklin Gothic Book"/>
          <w:sz w:val="22"/>
          <w:szCs w:val="22"/>
        </w:rPr>
        <w:t>ne</w:t>
      </w:r>
      <w:r w:rsidRPr="00D34374">
        <w:rPr>
          <w:rFonts w:ascii="Franklin Gothic Book" w:hAnsi="Franklin Gothic Book" w:cs="Franklin Gothic Book"/>
          <w:sz w:val="22"/>
          <w:szCs w:val="22"/>
        </w:rPr>
        <w:t xml:space="preserve"> est consciente</w:t>
      </w:r>
      <w:r w:rsidR="009842D5" w:rsidRPr="00D34374">
        <w:rPr>
          <w:rFonts w:ascii="Franklin Gothic Book" w:hAnsi="Franklin Gothic Book" w:cs="Franklin Gothic Book"/>
          <w:sz w:val="22"/>
          <w:szCs w:val="22"/>
        </w:rPr>
        <w:t xml:space="preserve"> de</w:t>
      </w:r>
      <w:r w:rsidR="008D7FA7" w:rsidRPr="00D34374">
        <w:rPr>
          <w:rFonts w:ascii="Franklin Gothic Book" w:hAnsi="Franklin Gothic Book" w:cs="Franklin Gothic Book"/>
          <w:sz w:val="22"/>
          <w:szCs w:val="22"/>
        </w:rPr>
        <w:t xml:space="preserve"> ces oppositions. </w:t>
      </w:r>
      <w:r w:rsidRPr="00D34374">
        <w:rPr>
          <w:rFonts w:ascii="Franklin Gothic Book" w:hAnsi="Franklin Gothic Book" w:cs="Franklin Gothic Book"/>
          <w:sz w:val="22"/>
          <w:szCs w:val="22"/>
        </w:rPr>
        <w:t xml:space="preserve">91 % des marchés sont attribués à des infrastructures chinoises avec des opérateurs chinois. </w:t>
      </w:r>
      <w:r w:rsidR="00C47567" w:rsidRPr="00D34374">
        <w:rPr>
          <w:rFonts w:ascii="Franklin Gothic Book" w:hAnsi="Franklin Gothic Book" w:cs="Franklin Gothic Book"/>
          <w:sz w:val="22"/>
          <w:szCs w:val="22"/>
        </w:rPr>
        <w:t>Bertrand Moreau estime que le</w:t>
      </w:r>
      <w:r w:rsidR="008D7FA7" w:rsidRPr="00D34374">
        <w:rPr>
          <w:rFonts w:ascii="Franklin Gothic Book" w:hAnsi="Franklin Gothic Book" w:cs="Franklin Gothic Book"/>
          <w:sz w:val="22"/>
          <w:szCs w:val="22"/>
        </w:rPr>
        <w:t xml:space="preserve"> problème </w:t>
      </w:r>
      <w:r w:rsidR="00C47567" w:rsidRPr="00D34374">
        <w:rPr>
          <w:rFonts w:ascii="Franklin Gothic Book" w:hAnsi="Franklin Gothic Book" w:cs="Franklin Gothic Book"/>
          <w:sz w:val="22"/>
          <w:szCs w:val="22"/>
        </w:rPr>
        <w:t xml:space="preserve">est celui </w:t>
      </w:r>
      <w:r w:rsidR="008D7FA7" w:rsidRPr="00D34374">
        <w:rPr>
          <w:rFonts w:ascii="Franklin Gothic Book" w:hAnsi="Franklin Gothic Book" w:cs="Franklin Gothic Book"/>
          <w:sz w:val="22"/>
          <w:szCs w:val="22"/>
        </w:rPr>
        <w:t xml:space="preserve">de </w:t>
      </w:r>
      <w:r w:rsidR="00C47567" w:rsidRPr="00D34374">
        <w:rPr>
          <w:rFonts w:ascii="Franklin Gothic Book" w:hAnsi="Franklin Gothic Book" w:cs="Franklin Gothic Book"/>
          <w:sz w:val="22"/>
          <w:szCs w:val="22"/>
        </w:rPr>
        <w:t xml:space="preserve">la </w:t>
      </w:r>
      <w:r w:rsidR="008D7FA7" w:rsidRPr="00D34374">
        <w:rPr>
          <w:rFonts w:ascii="Franklin Gothic Book" w:hAnsi="Franklin Gothic Book" w:cs="Franklin Gothic Book"/>
          <w:sz w:val="22"/>
          <w:szCs w:val="22"/>
        </w:rPr>
        <w:t xml:space="preserve">valorisation </w:t>
      </w:r>
      <w:r w:rsidR="00C47567" w:rsidRPr="00D34374">
        <w:rPr>
          <w:rFonts w:ascii="Franklin Gothic Book" w:hAnsi="Franklin Gothic Book" w:cs="Franklin Gothic Book"/>
          <w:sz w:val="22"/>
          <w:szCs w:val="22"/>
        </w:rPr>
        <w:t>en raison du</w:t>
      </w:r>
      <w:r w:rsidRPr="00D34374">
        <w:rPr>
          <w:rFonts w:ascii="Franklin Gothic Book" w:hAnsi="Franklin Gothic Book" w:cs="Franklin Gothic Book"/>
          <w:sz w:val="22"/>
          <w:szCs w:val="22"/>
        </w:rPr>
        <w:t xml:space="preserve"> risque systémique de financement</w:t>
      </w:r>
      <w:r w:rsidR="008D7FA7" w:rsidRPr="00D34374">
        <w:rPr>
          <w:rFonts w:ascii="Franklin Gothic Book" w:hAnsi="Franklin Gothic Book" w:cs="Franklin Gothic Book"/>
          <w:sz w:val="22"/>
          <w:szCs w:val="22"/>
        </w:rPr>
        <w:t xml:space="preserve"> lié</w:t>
      </w:r>
      <w:r w:rsidRPr="00D34374">
        <w:rPr>
          <w:rFonts w:ascii="Franklin Gothic Book" w:hAnsi="Franklin Gothic Book" w:cs="Franklin Gothic Book"/>
          <w:sz w:val="22"/>
          <w:szCs w:val="22"/>
        </w:rPr>
        <w:t xml:space="preserve"> à l’évolution du cours des monnaies. </w:t>
      </w:r>
    </w:p>
    <w:p w:rsidR="00243576" w:rsidRPr="00D34374" w:rsidRDefault="008D7FA7"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D’un point de vue logistique, 2% des conte</w:t>
      </w:r>
      <w:r w:rsidR="00243576" w:rsidRPr="00D34374">
        <w:rPr>
          <w:rFonts w:ascii="Franklin Gothic Book" w:hAnsi="Franklin Gothic Book" w:cs="Franklin Gothic Book"/>
          <w:sz w:val="22"/>
          <w:szCs w:val="22"/>
        </w:rPr>
        <w:t>neur</w:t>
      </w:r>
      <w:r w:rsidR="00C42138" w:rsidRPr="00D34374">
        <w:rPr>
          <w:rFonts w:ascii="Franklin Gothic Book" w:hAnsi="Franklin Gothic Book" w:cs="Franklin Gothic Book"/>
          <w:sz w:val="22"/>
          <w:szCs w:val="22"/>
        </w:rPr>
        <w:t xml:space="preserve">s </w:t>
      </w:r>
      <w:r w:rsidR="00243576" w:rsidRPr="00D34374">
        <w:rPr>
          <w:rFonts w:ascii="Franklin Gothic Book" w:hAnsi="Franklin Gothic Book" w:cs="Franklin Gothic Book"/>
          <w:sz w:val="22"/>
          <w:szCs w:val="22"/>
        </w:rPr>
        <w:t xml:space="preserve">sont concernés sur la route maritime </w:t>
      </w:r>
      <w:r w:rsidR="00C47567" w:rsidRPr="00D34374">
        <w:rPr>
          <w:rFonts w:ascii="Franklin Gothic Book" w:hAnsi="Franklin Gothic Book" w:cs="Franklin Gothic Book"/>
          <w:sz w:val="22"/>
          <w:szCs w:val="22"/>
        </w:rPr>
        <w:t>dans le cadre d’</w:t>
      </w:r>
      <w:r w:rsidR="00243576" w:rsidRPr="00D34374">
        <w:rPr>
          <w:rFonts w:ascii="Franklin Gothic Book" w:hAnsi="Franklin Gothic Book" w:cs="Franklin Gothic Book"/>
          <w:sz w:val="22"/>
          <w:szCs w:val="22"/>
        </w:rPr>
        <w:t>un développement des zones locales et la construction de vé</w:t>
      </w:r>
      <w:r w:rsidR="00342BA9" w:rsidRPr="00D34374">
        <w:rPr>
          <w:rFonts w:ascii="Franklin Gothic Book" w:hAnsi="Franklin Gothic Book" w:cs="Franklin Gothic Book"/>
          <w:sz w:val="22"/>
          <w:szCs w:val="22"/>
        </w:rPr>
        <w:t xml:space="preserve">ritables corridors industriels avec le développement du ferroviaire. </w:t>
      </w:r>
    </w:p>
    <w:p w:rsidR="00243576" w:rsidRPr="00D34374" w:rsidRDefault="00243576"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La logique est celle de</w:t>
      </w:r>
      <w:r w:rsidR="00C42138" w:rsidRPr="00D34374">
        <w:rPr>
          <w:rFonts w:ascii="Franklin Gothic Book" w:hAnsi="Franklin Gothic Book" w:cs="Franklin Gothic Book"/>
          <w:sz w:val="22"/>
          <w:szCs w:val="22"/>
        </w:rPr>
        <w:t xml:space="preserve"> l’extraterritorialité juridique</w:t>
      </w:r>
      <w:r w:rsidRPr="00D34374">
        <w:rPr>
          <w:rFonts w:ascii="Franklin Gothic Book" w:hAnsi="Franklin Gothic Book" w:cs="Franklin Gothic Book"/>
          <w:sz w:val="22"/>
          <w:szCs w:val="22"/>
        </w:rPr>
        <w:t xml:space="preserve"> et de la recentralisation. Hong Kong détient ses propres spécificités. Elle concentre beaucoup de structures françaises (eau et métro notamment) et l’intégration économique n’a </w:t>
      </w:r>
      <w:r w:rsidR="00C47567" w:rsidRPr="00D34374">
        <w:rPr>
          <w:rFonts w:ascii="Franklin Gothic Book" w:hAnsi="Franklin Gothic Book" w:cs="Franklin Gothic Book"/>
          <w:sz w:val="22"/>
          <w:szCs w:val="22"/>
        </w:rPr>
        <w:t xml:space="preserve">finalement </w:t>
      </w:r>
      <w:r w:rsidRPr="00D34374">
        <w:rPr>
          <w:rFonts w:ascii="Franklin Gothic Book" w:hAnsi="Franklin Gothic Book" w:cs="Franklin Gothic Book"/>
          <w:sz w:val="22"/>
          <w:szCs w:val="22"/>
        </w:rPr>
        <w:t>pas attendu le projet BRI au caractère politique plus marqué</w:t>
      </w:r>
      <w:r w:rsidR="00C42138" w:rsidRPr="00D34374">
        <w:rPr>
          <w:rFonts w:ascii="Franklin Gothic Book" w:hAnsi="Franklin Gothic Book" w:cs="Franklin Gothic Book"/>
          <w:sz w:val="22"/>
          <w:szCs w:val="22"/>
        </w:rPr>
        <w:t>.</w:t>
      </w:r>
    </w:p>
    <w:p w:rsidR="00C42138" w:rsidRPr="00D34374" w:rsidRDefault="00342BA9"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Christian </w:t>
      </w:r>
      <w:proofErr w:type="spellStart"/>
      <w:r w:rsidRPr="00D34374">
        <w:rPr>
          <w:rFonts w:ascii="Franklin Gothic Book" w:hAnsi="Franklin Gothic Book" w:cs="Franklin Gothic Book"/>
          <w:b/>
          <w:sz w:val="22"/>
          <w:szCs w:val="22"/>
          <w:u w:val="single"/>
        </w:rPr>
        <w:t>Vicent</w:t>
      </w:r>
      <w:r w:rsidR="00807F68">
        <w:rPr>
          <w:rFonts w:ascii="Franklin Gothic Book" w:hAnsi="Franklin Gothic Book" w:cs="Franklin Gothic Book"/>
          <w:b/>
          <w:sz w:val="22"/>
          <w:szCs w:val="22"/>
          <w:u w:val="single"/>
        </w:rPr>
        <w:t>y</w:t>
      </w:r>
      <w:proofErr w:type="spellEnd"/>
      <w:r w:rsidRPr="00D34374">
        <w:rPr>
          <w:rFonts w:ascii="Franklin Gothic Book" w:hAnsi="Franklin Gothic Book" w:cs="Franklin Gothic Book"/>
          <w:sz w:val="22"/>
          <w:szCs w:val="22"/>
        </w:rPr>
        <w:t xml:space="preserve"> </w:t>
      </w:r>
      <w:r w:rsidR="00C42138" w:rsidRPr="00D34374">
        <w:rPr>
          <w:rFonts w:ascii="Franklin Gothic Book" w:hAnsi="Franklin Gothic Book" w:cs="Franklin Gothic Book"/>
          <w:sz w:val="22"/>
          <w:szCs w:val="22"/>
        </w:rPr>
        <w:t>r</w:t>
      </w:r>
      <w:r w:rsidRPr="00D34374">
        <w:rPr>
          <w:rFonts w:ascii="Franklin Gothic Book" w:hAnsi="Franklin Gothic Book" w:cs="Franklin Gothic Book"/>
          <w:sz w:val="22"/>
          <w:szCs w:val="22"/>
        </w:rPr>
        <w:t>eprend la parole sur le chiffre des</w:t>
      </w:r>
      <w:r w:rsidR="00C42138" w:rsidRPr="00D34374">
        <w:rPr>
          <w:rFonts w:ascii="Franklin Gothic Book" w:hAnsi="Franklin Gothic Book" w:cs="Franklin Gothic Book"/>
          <w:sz w:val="22"/>
          <w:szCs w:val="22"/>
        </w:rPr>
        <w:t xml:space="preserve"> </w:t>
      </w:r>
      <w:r w:rsidRPr="00D34374">
        <w:rPr>
          <w:rFonts w:ascii="Franklin Gothic Book" w:hAnsi="Franklin Gothic Book" w:cs="Franklin Gothic Book"/>
          <w:sz w:val="22"/>
          <w:szCs w:val="22"/>
        </w:rPr>
        <w:t>2 %. Il précise qu’</w:t>
      </w:r>
      <w:r w:rsidR="00C42138" w:rsidRPr="00D34374">
        <w:rPr>
          <w:rFonts w:ascii="Franklin Gothic Book" w:hAnsi="Franklin Gothic Book" w:cs="Franklin Gothic Book"/>
          <w:sz w:val="22"/>
          <w:szCs w:val="22"/>
        </w:rPr>
        <w:t>à l</w:t>
      </w:r>
      <w:r w:rsidRPr="00D34374">
        <w:rPr>
          <w:rFonts w:ascii="Franklin Gothic Book" w:hAnsi="Franklin Gothic Book" w:cs="Franklin Gothic Book"/>
          <w:sz w:val="22"/>
          <w:szCs w:val="22"/>
        </w:rPr>
        <w:t>’</w:t>
      </w:r>
      <w:r w:rsidR="00C42138" w:rsidRPr="00D34374">
        <w:rPr>
          <w:rFonts w:ascii="Franklin Gothic Book" w:hAnsi="Franklin Gothic Book" w:cs="Franklin Gothic Book"/>
          <w:sz w:val="22"/>
          <w:szCs w:val="22"/>
        </w:rPr>
        <w:t>avenir si la Chine continue à tra</w:t>
      </w:r>
      <w:r w:rsidRPr="00D34374">
        <w:rPr>
          <w:rFonts w:ascii="Franklin Gothic Book" w:hAnsi="Franklin Gothic Book" w:cs="Franklin Gothic Book"/>
          <w:sz w:val="22"/>
          <w:szCs w:val="22"/>
        </w:rPr>
        <w:t>n</w:t>
      </w:r>
      <w:r w:rsidR="00C42138" w:rsidRPr="00D34374">
        <w:rPr>
          <w:rFonts w:ascii="Franklin Gothic Book" w:hAnsi="Franklin Gothic Book" w:cs="Franklin Gothic Book"/>
          <w:sz w:val="22"/>
          <w:szCs w:val="22"/>
        </w:rPr>
        <w:t xml:space="preserve">sborder ses échanges vers le ferroviaire, </w:t>
      </w:r>
      <w:r w:rsidRPr="00D34374">
        <w:rPr>
          <w:rFonts w:ascii="Franklin Gothic Book" w:hAnsi="Franklin Gothic Book" w:cs="Franklin Gothic Book"/>
          <w:sz w:val="22"/>
          <w:szCs w:val="22"/>
        </w:rPr>
        <w:t>ce chiffre pourrait monter</w:t>
      </w:r>
      <w:r w:rsidR="00C42138" w:rsidRPr="00D34374">
        <w:rPr>
          <w:rFonts w:ascii="Franklin Gothic Book" w:hAnsi="Franklin Gothic Book" w:cs="Franklin Gothic Book"/>
          <w:sz w:val="22"/>
          <w:szCs w:val="22"/>
        </w:rPr>
        <w:t xml:space="preserve"> en 2025 à 7 ou 8% des parts de marché</w:t>
      </w:r>
      <w:r w:rsidRPr="00D34374">
        <w:rPr>
          <w:rFonts w:ascii="Franklin Gothic Book" w:hAnsi="Franklin Gothic Book" w:cs="Franklin Gothic Book"/>
          <w:sz w:val="22"/>
          <w:szCs w:val="22"/>
        </w:rPr>
        <w:t>. En effet,</w:t>
      </w:r>
      <w:r w:rsidR="00C42138" w:rsidRPr="00D34374">
        <w:rPr>
          <w:rFonts w:ascii="Franklin Gothic Book" w:hAnsi="Franklin Gothic Book" w:cs="Franklin Gothic Book"/>
          <w:sz w:val="22"/>
          <w:szCs w:val="22"/>
        </w:rPr>
        <w:t xml:space="preserve"> les collectivités chinoises subventionne</w:t>
      </w:r>
      <w:r w:rsidRPr="00D34374">
        <w:rPr>
          <w:rFonts w:ascii="Franklin Gothic Book" w:hAnsi="Franklin Gothic Book" w:cs="Franklin Gothic Book"/>
          <w:sz w:val="22"/>
          <w:szCs w:val="22"/>
        </w:rPr>
        <w:t>nt</w:t>
      </w:r>
      <w:r w:rsidR="00C42138" w:rsidRPr="00D34374">
        <w:rPr>
          <w:rFonts w:ascii="Franklin Gothic Book" w:hAnsi="Franklin Gothic Book" w:cs="Franklin Gothic Book"/>
          <w:sz w:val="22"/>
          <w:szCs w:val="22"/>
        </w:rPr>
        <w:t xml:space="preserve"> le transport par contene</w:t>
      </w:r>
      <w:r w:rsidRPr="00D34374">
        <w:rPr>
          <w:rFonts w:ascii="Franklin Gothic Book" w:hAnsi="Franklin Gothic Book" w:cs="Franklin Gothic Book"/>
          <w:sz w:val="22"/>
          <w:szCs w:val="22"/>
        </w:rPr>
        <w:t>u</w:t>
      </w:r>
      <w:r w:rsidR="00C42138" w:rsidRPr="00D34374">
        <w:rPr>
          <w:rFonts w:ascii="Franklin Gothic Book" w:hAnsi="Franklin Gothic Book" w:cs="Franklin Gothic Book"/>
          <w:sz w:val="22"/>
          <w:szCs w:val="22"/>
        </w:rPr>
        <w:t>r</w:t>
      </w:r>
      <w:r w:rsidRPr="00D34374">
        <w:rPr>
          <w:rFonts w:ascii="Franklin Gothic Book" w:hAnsi="Franklin Gothic Book" w:cs="Franklin Gothic Book"/>
          <w:sz w:val="22"/>
          <w:szCs w:val="22"/>
        </w:rPr>
        <w:t xml:space="preserve"> qui </w:t>
      </w:r>
      <w:r w:rsidR="00C42138" w:rsidRPr="00D34374">
        <w:rPr>
          <w:rFonts w:ascii="Franklin Gothic Book" w:hAnsi="Franklin Gothic Book" w:cs="Franklin Gothic Book"/>
          <w:sz w:val="22"/>
          <w:szCs w:val="22"/>
        </w:rPr>
        <w:t>attein</w:t>
      </w:r>
      <w:r w:rsidRPr="00D34374">
        <w:rPr>
          <w:rFonts w:ascii="Franklin Gothic Book" w:hAnsi="Franklin Gothic Book" w:cs="Franklin Gothic Book"/>
          <w:sz w:val="22"/>
          <w:szCs w:val="22"/>
        </w:rPr>
        <w:t>t désormais un coû</w:t>
      </w:r>
      <w:r w:rsidR="00C42138" w:rsidRPr="00D34374">
        <w:rPr>
          <w:rFonts w:ascii="Franklin Gothic Book" w:hAnsi="Franklin Gothic Book" w:cs="Franklin Gothic Book"/>
          <w:sz w:val="22"/>
          <w:szCs w:val="22"/>
        </w:rPr>
        <w:t>t p</w:t>
      </w:r>
      <w:r w:rsidRPr="00D34374">
        <w:rPr>
          <w:rFonts w:ascii="Franklin Gothic Book" w:hAnsi="Franklin Gothic Book" w:cs="Franklin Gothic Book"/>
          <w:sz w:val="22"/>
          <w:szCs w:val="22"/>
        </w:rPr>
        <w:t>roche de celui afférent au transport maritime. L</w:t>
      </w:r>
      <w:r w:rsidR="00C42138" w:rsidRPr="00D34374">
        <w:rPr>
          <w:rFonts w:ascii="Franklin Gothic Book" w:hAnsi="Franklin Gothic Book" w:cs="Franklin Gothic Book"/>
          <w:sz w:val="22"/>
          <w:szCs w:val="22"/>
        </w:rPr>
        <w:t>e ferrov</w:t>
      </w:r>
      <w:r w:rsidRPr="00D34374">
        <w:rPr>
          <w:rFonts w:ascii="Franklin Gothic Book" w:hAnsi="Franklin Gothic Book" w:cs="Franklin Gothic Book"/>
          <w:sz w:val="22"/>
          <w:szCs w:val="22"/>
        </w:rPr>
        <w:t>i</w:t>
      </w:r>
      <w:r w:rsidR="00E7255C" w:rsidRPr="00D34374">
        <w:rPr>
          <w:rFonts w:ascii="Franklin Gothic Book" w:hAnsi="Franklin Gothic Book" w:cs="Franklin Gothic Book"/>
          <w:sz w:val="22"/>
          <w:szCs w:val="22"/>
        </w:rPr>
        <w:t>aire est encouragé pa</w:t>
      </w:r>
      <w:r w:rsidR="00C42138" w:rsidRPr="00D34374">
        <w:rPr>
          <w:rFonts w:ascii="Franklin Gothic Book" w:hAnsi="Franklin Gothic Book" w:cs="Franklin Gothic Book"/>
          <w:sz w:val="22"/>
          <w:szCs w:val="22"/>
        </w:rPr>
        <w:t xml:space="preserve">r les opérateurs </w:t>
      </w:r>
      <w:r w:rsidRPr="00D34374">
        <w:rPr>
          <w:rFonts w:ascii="Franklin Gothic Book" w:hAnsi="Franklin Gothic Book" w:cs="Franklin Gothic Book"/>
          <w:sz w:val="22"/>
          <w:szCs w:val="22"/>
        </w:rPr>
        <w:t xml:space="preserve">chinois pour diverses raisons et notamment celles géopolitiques du </w:t>
      </w:r>
      <w:r w:rsidR="00C42138" w:rsidRPr="00D34374">
        <w:rPr>
          <w:rFonts w:ascii="Franklin Gothic Book" w:hAnsi="Franklin Gothic Book" w:cs="Franklin Gothic Book"/>
          <w:sz w:val="22"/>
          <w:szCs w:val="22"/>
        </w:rPr>
        <w:t xml:space="preserve">contournement du détroit de </w:t>
      </w:r>
      <w:proofErr w:type="spellStart"/>
      <w:r w:rsidR="00C42138" w:rsidRPr="00D34374">
        <w:rPr>
          <w:rFonts w:ascii="Franklin Gothic Book" w:hAnsi="Franklin Gothic Book" w:cs="Franklin Gothic Book"/>
          <w:sz w:val="22"/>
          <w:szCs w:val="22"/>
        </w:rPr>
        <w:t>Malaka</w:t>
      </w:r>
      <w:proofErr w:type="spellEnd"/>
      <w:r w:rsidR="00C42138" w:rsidRPr="00D34374">
        <w:rPr>
          <w:rFonts w:ascii="Franklin Gothic Book" w:hAnsi="Franklin Gothic Book" w:cs="Franklin Gothic Book"/>
          <w:sz w:val="22"/>
          <w:szCs w:val="22"/>
        </w:rPr>
        <w:t xml:space="preserve"> </w:t>
      </w:r>
      <w:r w:rsidRPr="00D34374">
        <w:rPr>
          <w:rFonts w:ascii="Franklin Gothic Book" w:hAnsi="Franklin Gothic Book" w:cs="Franklin Gothic Book"/>
          <w:sz w:val="22"/>
          <w:szCs w:val="22"/>
        </w:rPr>
        <w:t>ou la renaissance du corridor sino-</w:t>
      </w:r>
      <w:r w:rsidR="00C42138" w:rsidRPr="00D34374">
        <w:rPr>
          <w:rFonts w:ascii="Franklin Gothic Book" w:hAnsi="Franklin Gothic Book" w:cs="Franklin Gothic Book"/>
          <w:sz w:val="22"/>
          <w:szCs w:val="22"/>
        </w:rPr>
        <w:t xml:space="preserve">pakistanais. </w:t>
      </w:r>
    </w:p>
    <w:p w:rsidR="00C42138" w:rsidRPr="00D34374" w:rsidRDefault="00807F68" w:rsidP="00C30D79">
      <w:pPr>
        <w:pStyle w:val="Default"/>
        <w:spacing w:after="120" w:line="276" w:lineRule="auto"/>
        <w:jc w:val="both"/>
        <w:rPr>
          <w:rFonts w:ascii="Franklin Gothic Book" w:hAnsi="Franklin Gothic Book" w:cs="Franklin Gothic Book"/>
          <w:sz w:val="22"/>
          <w:szCs w:val="22"/>
        </w:rPr>
      </w:pPr>
      <w:r>
        <w:rPr>
          <w:rFonts w:ascii="Franklin Gothic Book" w:hAnsi="Franklin Gothic Book" w:cs="Franklin Gothic Book"/>
          <w:sz w:val="22"/>
          <w:szCs w:val="22"/>
        </w:rPr>
        <w:t>Enfin, Christian</w:t>
      </w:r>
      <w:r w:rsidR="00342BA9" w:rsidRPr="00D34374">
        <w:rPr>
          <w:rFonts w:ascii="Franklin Gothic Book" w:hAnsi="Franklin Gothic Book" w:cs="Franklin Gothic Book"/>
          <w:sz w:val="22"/>
          <w:szCs w:val="22"/>
        </w:rPr>
        <w:t xml:space="preserve"> </w:t>
      </w:r>
      <w:proofErr w:type="spellStart"/>
      <w:r w:rsidR="00342BA9" w:rsidRPr="00D34374">
        <w:rPr>
          <w:rFonts w:ascii="Franklin Gothic Book" w:hAnsi="Franklin Gothic Book" w:cs="Franklin Gothic Book"/>
          <w:sz w:val="22"/>
          <w:szCs w:val="22"/>
        </w:rPr>
        <w:t>Vicent</w:t>
      </w:r>
      <w:r>
        <w:rPr>
          <w:rFonts w:ascii="Franklin Gothic Book" w:hAnsi="Franklin Gothic Book" w:cs="Franklin Gothic Book"/>
          <w:sz w:val="22"/>
          <w:szCs w:val="22"/>
        </w:rPr>
        <w:t>y</w:t>
      </w:r>
      <w:proofErr w:type="spellEnd"/>
      <w:r w:rsidR="00342BA9" w:rsidRPr="00D34374">
        <w:rPr>
          <w:rFonts w:ascii="Franklin Gothic Book" w:hAnsi="Franklin Gothic Book" w:cs="Franklin Gothic Book"/>
          <w:sz w:val="22"/>
          <w:szCs w:val="22"/>
        </w:rPr>
        <w:t xml:space="preserve"> met l’accent sur les aspects multimodaux du projet BRI. Le développement des infrastructures routières et ferroviaires est couplé avec celui des routes virtuelles (fibre optique notamment) dans un esprit d’automatisation des échanges</w:t>
      </w:r>
      <w:r w:rsidR="00C42138" w:rsidRPr="00D34374">
        <w:rPr>
          <w:rFonts w:ascii="Franklin Gothic Book" w:hAnsi="Franklin Gothic Book" w:cs="Franklin Gothic Book"/>
          <w:sz w:val="22"/>
          <w:szCs w:val="22"/>
        </w:rPr>
        <w:t xml:space="preserve">. La route de la soie sera </w:t>
      </w:r>
      <w:proofErr w:type="spellStart"/>
      <w:r w:rsidR="00C42138" w:rsidRPr="00D34374">
        <w:rPr>
          <w:rFonts w:ascii="Franklin Gothic Book" w:hAnsi="Franklin Gothic Book" w:cs="Franklin Gothic Book"/>
          <w:sz w:val="22"/>
          <w:szCs w:val="22"/>
        </w:rPr>
        <w:t>hyperconnecté</w:t>
      </w:r>
      <w:r w:rsidR="009B31B2" w:rsidRPr="00D34374">
        <w:rPr>
          <w:rFonts w:ascii="Franklin Gothic Book" w:hAnsi="Franklin Gothic Book" w:cs="Franklin Gothic Book"/>
          <w:sz w:val="22"/>
          <w:szCs w:val="22"/>
        </w:rPr>
        <w:t>e</w:t>
      </w:r>
      <w:proofErr w:type="spellEnd"/>
      <w:r w:rsidR="00C42138" w:rsidRPr="00D34374">
        <w:rPr>
          <w:rFonts w:ascii="Franklin Gothic Book" w:hAnsi="Franklin Gothic Book" w:cs="Franklin Gothic Book"/>
          <w:sz w:val="22"/>
          <w:szCs w:val="22"/>
        </w:rPr>
        <w:t xml:space="preserve">. </w:t>
      </w:r>
    </w:p>
    <w:p w:rsidR="00C42138" w:rsidRPr="00D34374" w:rsidRDefault="00342BA9"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Robert </w:t>
      </w:r>
      <w:proofErr w:type="spellStart"/>
      <w:r w:rsidRPr="00D34374">
        <w:rPr>
          <w:rFonts w:ascii="Franklin Gothic Book" w:hAnsi="Franklin Gothic Book" w:cs="Franklin Gothic Book"/>
          <w:b/>
          <w:sz w:val="22"/>
          <w:szCs w:val="22"/>
          <w:u w:val="single"/>
        </w:rPr>
        <w:t>Guillaumond</w:t>
      </w:r>
      <w:proofErr w:type="spellEnd"/>
      <w:r w:rsidRPr="00D34374">
        <w:rPr>
          <w:rFonts w:ascii="Franklin Gothic Book" w:hAnsi="Franklin Gothic Book" w:cs="Franklin Gothic Book"/>
          <w:sz w:val="22"/>
          <w:szCs w:val="22"/>
        </w:rPr>
        <w:t xml:space="preserve"> </w:t>
      </w:r>
      <w:r w:rsidR="009B31B2" w:rsidRPr="00D34374">
        <w:rPr>
          <w:rFonts w:ascii="Franklin Gothic Book" w:hAnsi="Franklin Gothic Book" w:cs="Franklin Gothic Book"/>
          <w:sz w:val="22"/>
          <w:szCs w:val="22"/>
        </w:rPr>
        <w:t xml:space="preserve">précise effectivement que l’on a tendance à oublier la connectivité digitale, qui si elle est moins visible, influe tout autant </w:t>
      </w:r>
      <w:r w:rsidR="00E7255C" w:rsidRPr="00D34374">
        <w:rPr>
          <w:rFonts w:ascii="Franklin Gothic Book" w:hAnsi="Franklin Gothic Book" w:cs="Franklin Gothic Book"/>
          <w:sz w:val="22"/>
          <w:szCs w:val="22"/>
        </w:rPr>
        <w:t xml:space="preserve">sur </w:t>
      </w:r>
      <w:r w:rsidR="008D1BFD" w:rsidRPr="00D34374">
        <w:rPr>
          <w:rFonts w:ascii="Franklin Gothic Book" w:hAnsi="Franklin Gothic Book" w:cs="Franklin Gothic Book"/>
          <w:sz w:val="22"/>
          <w:szCs w:val="22"/>
        </w:rPr>
        <w:t xml:space="preserve">ces projets et qu’elle a </w:t>
      </w:r>
      <w:r w:rsidR="0067521C" w:rsidRPr="00D34374">
        <w:rPr>
          <w:rFonts w:ascii="Franklin Gothic Book" w:hAnsi="Franklin Gothic Book" w:cs="Franklin Gothic Book"/>
          <w:sz w:val="22"/>
          <w:szCs w:val="22"/>
        </w:rPr>
        <w:t>de multiples</w:t>
      </w:r>
      <w:r w:rsidR="008D1BFD" w:rsidRPr="00D34374">
        <w:rPr>
          <w:rFonts w:ascii="Franklin Gothic Book" w:hAnsi="Franklin Gothic Book" w:cs="Franklin Gothic Book"/>
          <w:sz w:val="22"/>
          <w:szCs w:val="22"/>
        </w:rPr>
        <w:t xml:space="preserve"> aspects </w:t>
      </w:r>
      <w:proofErr w:type="gramStart"/>
      <w:r w:rsidR="008D1BFD" w:rsidRPr="00D34374">
        <w:rPr>
          <w:rFonts w:ascii="Franklin Gothic Book" w:hAnsi="Franklin Gothic Book" w:cs="Franklin Gothic Book"/>
          <w:sz w:val="22"/>
          <w:szCs w:val="22"/>
        </w:rPr>
        <w:t xml:space="preserve">juridiques </w:t>
      </w:r>
      <w:r w:rsidR="009B31B2" w:rsidRPr="00D34374">
        <w:rPr>
          <w:rFonts w:ascii="Franklin Gothic Book" w:hAnsi="Franklin Gothic Book" w:cs="Franklin Gothic Book"/>
          <w:sz w:val="22"/>
          <w:szCs w:val="22"/>
        </w:rPr>
        <w:t>.</w:t>
      </w:r>
      <w:proofErr w:type="gramEnd"/>
      <w:r w:rsidR="009B31B2" w:rsidRPr="00D34374">
        <w:rPr>
          <w:rFonts w:ascii="Franklin Gothic Book" w:hAnsi="Franklin Gothic Book" w:cs="Franklin Gothic Book"/>
          <w:sz w:val="22"/>
          <w:szCs w:val="22"/>
        </w:rPr>
        <w:t xml:space="preserve"> </w:t>
      </w:r>
    </w:p>
    <w:p w:rsidR="000422E7"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Thierry </w:t>
      </w:r>
      <w:proofErr w:type="spellStart"/>
      <w:r w:rsidRPr="00D34374">
        <w:rPr>
          <w:rFonts w:ascii="Franklin Gothic Book" w:hAnsi="Franklin Gothic Book" w:cs="Franklin Gothic Book"/>
          <w:b/>
          <w:sz w:val="22"/>
          <w:szCs w:val="22"/>
          <w:u w:val="single"/>
        </w:rPr>
        <w:t>P</w:t>
      </w:r>
      <w:r w:rsidR="009B31B2" w:rsidRPr="00D34374">
        <w:rPr>
          <w:rFonts w:ascii="Franklin Gothic Book" w:hAnsi="Franklin Gothic Book" w:cs="Franklin Gothic Book"/>
          <w:b/>
          <w:sz w:val="22"/>
          <w:szCs w:val="22"/>
          <w:u w:val="single"/>
        </w:rPr>
        <w:t>airault</w:t>
      </w:r>
      <w:proofErr w:type="spellEnd"/>
      <w:r w:rsidR="009B31B2" w:rsidRPr="00D34374">
        <w:rPr>
          <w:rFonts w:ascii="Franklin Gothic Book" w:hAnsi="Franklin Gothic Book" w:cs="Franklin Gothic Book"/>
          <w:sz w:val="22"/>
          <w:szCs w:val="22"/>
        </w:rPr>
        <w:t xml:space="preserve"> (Directeur</w:t>
      </w:r>
      <w:r w:rsidR="008D1BFD" w:rsidRPr="00D34374">
        <w:rPr>
          <w:rFonts w:ascii="Franklin Gothic Book" w:hAnsi="Franklin Gothic Book" w:cs="Franklin Gothic Book"/>
          <w:sz w:val="22"/>
          <w:szCs w:val="22"/>
        </w:rPr>
        <w:t xml:space="preserve"> d’Etudes</w:t>
      </w:r>
      <w:r w:rsidR="009B31B2" w:rsidRPr="00D34374">
        <w:rPr>
          <w:rFonts w:ascii="Franklin Gothic Book" w:hAnsi="Franklin Gothic Book" w:cs="Franklin Gothic Book"/>
          <w:sz w:val="22"/>
          <w:szCs w:val="22"/>
        </w:rPr>
        <w:t xml:space="preserve"> Emérite à l’EHESS)</w:t>
      </w:r>
      <w:r w:rsidRPr="00D34374">
        <w:rPr>
          <w:rFonts w:ascii="Franklin Gothic Book" w:hAnsi="Franklin Gothic Book" w:cs="Franklin Gothic Book"/>
          <w:sz w:val="22"/>
          <w:szCs w:val="22"/>
        </w:rPr>
        <w:t xml:space="preserve"> rebondit </w:t>
      </w:r>
      <w:r w:rsidR="009B31B2" w:rsidRPr="00D34374">
        <w:rPr>
          <w:rFonts w:ascii="Franklin Gothic Book" w:hAnsi="Franklin Gothic Book" w:cs="Franklin Gothic Book"/>
          <w:sz w:val="22"/>
          <w:szCs w:val="22"/>
        </w:rPr>
        <w:t xml:space="preserve">lui aussi </w:t>
      </w:r>
      <w:r w:rsidRPr="00D34374">
        <w:rPr>
          <w:rFonts w:ascii="Franklin Gothic Book" w:hAnsi="Franklin Gothic Book" w:cs="Franklin Gothic Book"/>
          <w:sz w:val="22"/>
          <w:szCs w:val="22"/>
        </w:rPr>
        <w:t xml:space="preserve">sur la question des voies numériques qui </w:t>
      </w:r>
      <w:r w:rsidR="009B31B2" w:rsidRPr="00D34374">
        <w:rPr>
          <w:rFonts w:ascii="Franklin Gothic Book" w:hAnsi="Franklin Gothic Book" w:cs="Franklin Gothic Book"/>
          <w:sz w:val="22"/>
          <w:szCs w:val="22"/>
        </w:rPr>
        <w:t>sont effectivement en train de s</w:t>
      </w:r>
      <w:r w:rsidRPr="00D34374">
        <w:rPr>
          <w:rFonts w:ascii="Franklin Gothic Book" w:hAnsi="Franklin Gothic Book" w:cs="Franklin Gothic Book"/>
          <w:sz w:val="22"/>
          <w:szCs w:val="22"/>
        </w:rPr>
        <w:t xml:space="preserve">e mettre en place. </w:t>
      </w:r>
      <w:r w:rsidR="009B31B2" w:rsidRPr="00D34374">
        <w:rPr>
          <w:rFonts w:ascii="Franklin Gothic Book" w:hAnsi="Franklin Gothic Book" w:cs="Franklin Gothic Book"/>
          <w:sz w:val="22"/>
          <w:szCs w:val="22"/>
        </w:rPr>
        <w:t>D</w:t>
      </w:r>
      <w:r w:rsidRPr="00D34374">
        <w:rPr>
          <w:rFonts w:ascii="Franklin Gothic Book" w:hAnsi="Franklin Gothic Book" w:cs="Franklin Gothic Book"/>
          <w:sz w:val="22"/>
          <w:szCs w:val="22"/>
        </w:rPr>
        <w:t xml:space="preserve">es prises de participations </w:t>
      </w:r>
      <w:r w:rsidR="009B31B2" w:rsidRPr="00D34374">
        <w:rPr>
          <w:rFonts w:ascii="Franklin Gothic Book" w:hAnsi="Franklin Gothic Book" w:cs="Franklin Gothic Book"/>
          <w:sz w:val="22"/>
          <w:szCs w:val="22"/>
        </w:rPr>
        <w:t xml:space="preserve">ont déjà eu lieu </w:t>
      </w:r>
      <w:r w:rsidRPr="00D34374">
        <w:rPr>
          <w:rFonts w:ascii="Franklin Gothic Book" w:hAnsi="Franklin Gothic Book" w:cs="Franklin Gothic Book"/>
          <w:sz w:val="22"/>
          <w:szCs w:val="22"/>
        </w:rPr>
        <w:t>dans les terminaux portuaire</w:t>
      </w:r>
      <w:r w:rsidR="009B31B2" w:rsidRPr="00D34374">
        <w:rPr>
          <w:rFonts w:ascii="Franklin Gothic Book" w:hAnsi="Franklin Gothic Book" w:cs="Franklin Gothic Book"/>
          <w:sz w:val="22"/>
          <w:szCs w:val="22"/>
        </w:rPr>
        <w:t>s</w:t>
      </w:r>
      <w:r w:rsidR="00807F68">
        <w:rPr>
          <w:rFonts w:ascii="Franklin Gothic Book" w:hAnsi="Franklin Gothic Book" w:cs="Franklin Gothic Book"/>
          <w:sz w:val="22"/>
          <w:szCs w:val="22"/>
        </w:rPr>
        <w:t xml:space="preserve"> </w:t>
      </w:r>
      <w:r w:rsidR="008D1BFD" w:rsidRPr="00D34374">
        <w:rPr>
          <w:rFonts w:ascii="Franklin Gothic Book" w:hAnsi="Franklin Gothic Book" w:cs="Franklin Gothic Book"/>
          <w:sz w:val="22"/>
          <w:szCs w:val="22"/>
        </w:rPr>
        <w:t>en Afrique</w:t>
      </w:r>
      <w:r w:rsidRPr="00D34374">
        <w:rPr>
          <w:rFonts w:ascii="Franklin Gothic Book" w:hAnsi="Franklin Gothic Book" w:cs="Franklin Gothic Book"/>
          <w:sz w:val="22"/>
          <w:szCs w:val="22"/>
        </w:rPr>
        <w:t>.</w:t>
      </w:r>
      <w:r w:rsidR="000422E7" w:rsidRPr="00D34374">
        <w:rPr>
          <w:rFonts w:ascii="Franklin Gothic Book" w:hAnsi="Franklin Gothic Book" w:cs="Franklin Gothic Book"/>
          <w:sz w:val="22"/>
          <w:szCs w:val="22"/>
        </w:rPr>
        <w:t xml:space="preserve"> L’entreprise </w:t>
      </w:r>
      <w:r w:rsidR="008D1BFD" w:rsidRPr="00D34374">
        <w:rPr>
          <w:rFonts w:ascii="Franklin Gothic Book" w:hAnsi="Franklin Gothic Book" w:cs="Franklin Gothic Book"/>
          <w:sz w:val="22"/>
          <w:szCs w:val="22"/>
        </w:rPr>
        <w:t xml:space="preserve">chinoise </w:t>
      </w:r>
      <w:r w:rsidR="00E7255C" w:rsidRPr="00D34374">
        <w:rPr>
          <w:rFonts w:ascii="Franklin Gothic Book" w:hAnsi="Franklin Gothic Book" w:cs="Franklin Gothic Book"/>
          <w:sz w:val="22"/>
          <w:szCs w:val="22"/>
        </w:rPr>
        <w:t>ISP,</w:t>
      </w:r>
      <w:r w:rsidRPr="00D34374">
        <w:rPr>
          <w:rFonts w:ascii="Franklin Gothic Book" w:hAnsi="Franklin Gothic Book" w:cs="Franklin Gothic Book"/>
          <w:sz w:val="22"/>
          <w:szCs w:val="22"/>
        </w:rPr>
        <w:t xml:space="preserve"> créée en 2008</w:t>
      </w:r>
      <w:r w:rsidR="000422E7" w:rsidRPr="00D34374">
        <w:rPr>
          <w:rFonts w:ascii="Franklin Gothic Book" w:hAnsi="Franklin Gothic Book" w:cs="Franklin Gothic Book"/>
          <w:sz w:val="22"/>
          <w:szCs w:val="22"/>
        </w:rPr>
        <w:t xml:space="preserve">, est par exemple </w:t>
      </w:r>
      <w:r w:rsidRPr="00D34374">
        <w:rPr>
          <w:rFonts w:ascii="Franklin Gothic Book" w:hAnsi="Franklin Gothic Book" w:cs="Franklin Gothic Book"/>
          <w:sz w:val="22"/>
          <w:szCs w:val="22"/>
        </w:rPr>
        <w:t>chargée de gérer des sy</w:t>
      </w:r>
      <w:r w:rsidR="000422E7" w:rsidRPr="00D34374">
        <w:rPr>
          <w:rFonts w:ascii="Franklin Gothic Book" w:hAnsi="Franklin Gothic Book" w:cs="Franklin Gothic Book"/>
          <w:sz w:val="22"/>
          <w:szCs w:val="22"/>
        </w:rPr>
        <w:t>s</w:t>
      </w:r>
      <w:r w:rsidRPr="00D34374">
        <w:rPr>
          <w:rFonts w:ascii="Franklin Gothic Book" w:hAnsi="Franklin Gothic Book" w:cs="Franklin Gothic Book"/>
          <w:sz w:val="22"/>
          <w:szCs w:val="22"/>
        </w:rPr>
        <w:t>tèmes de techn</w:t>
      </w:r>
      <w:r w:rsidR="000422E7" w:rsidRPr="00D34374">
        <w:rPr>
          <w:rFonts w:ascii="Franklin Gothic Book" w:hAnsi="Franklin Gothic Book" w:cs="Franklin Gothic Book"/>
          <w:sz w:val="22"/>
          <w:szCs w:val="22"/>
        </w:rPr>
        <w:t>ique financière au service des Route</w:t>
      </w:r>
      <w:r w:rsidR="00E7255C" w:rsidRPr="00D34374">
        <w:rPr>
          <w:rFonts w:ascii="Franklin Gothic Book" w:hAnsi="Franklin Gothic Book" w:cs="Franklin Gothic Book"/>
          <w:sz w:val="22"/>
          <w:szCs w:val="22"/>
        </w:rPr>
        <w:t>s</w:t>
      </w:r>
      <w:r w:rsidR="000422E7" w:rsidRPr="00D34374">
        <w:rPr>
          <w:rFonts w:ascii="Franklin Gothic Book" w:hAnsi="Franklin Gothic Book" w:cs="Franklin Gothic Book"/>
          <w:sz w:val="22"/>
          <w:szCs w:val="22"/>
        </w:rPr>
        <w:t xml:space="preserve"> de la S</w:t>
      </w:r>
      <w:r w:rsidRPr="00D34374">
        <w:rPr>
          <w:rFonts w:ascii="Franklin Gothic Book" w:hAnsi="Franklin Gothic Book" w:cs="Franklin Gothic Book"/>
          <w:sz w:val="22"/>
          <w:szCs w:val="22"/>
        </w:rPr>
        <w:t xml:space="preserve">oie : </w:t>
      </w:r>
      <w:r w:rsidR="000422E7" w:rsidRPr="00D34374">
        <w:rPr>
          <w:rFonts w:ascii="Franklin Gothic Book" w:hAnsi="Franklin Gothic Book" w:cs="Franklin Gothic Book"/>
          <w:sz w:val="22"/>
          <w:szCs w:val="22"/>
        </w:rPr>
        <w:t xml:space="preserve">les </w:t>
      </w:r>
      <w:r w:rsidRPr="00D34374">
        <w:rPr>
          <w:rFonts w:ascii="Franklin Gothic Book" w:hAnsi="Franklin Gothic Book" w:cs="Franklin Gothic Book"/>
          <w:sz w:val="22"/>
          <w:szCs w:val="22"/>
        </w:rPr>
        <w:t>étape</w:t>
      </w:r>
      <w:r w:rsidR="000422E7" w:rsidRPr="00D34374">
        <w:rPr>
          <w:rFonts w:ascii="Franklin Gothic Book" w:hAnsi="Franklin Gothic Book" w:cs="Franklin Gothic Book"/>
          <w:sz w:val="22"/>
          <w:szCs w:val="22"/>
        </w:rPr>
        <w:t xml:space="preserve">s de Djibouti et de </w:t>
      </w:r>
      <w:r w:rsidRPr="00D34374">
        <w:rPr>
          <w:rFonts w:ascii="Franklin Gothic Book" w:hAnsi="Franklin Gothic Book" w:cs="Franklin Gothic Book"/>
          <w:sz w:val="22"/>
          <w:szCs w:val="22"/>
        </w:rPr>
        <w:t>Colombo</w:t>
      </w:r>
      <w:r w:rsidR="000422E7" w:rsidRPr="00D34374">
        <w:rPr>
          <w:rFonts w:ascii="Franklin Gothic Book" w:hAnsi="Franklin Gothic Book" w:cs="Franklin Gothic Book"/>
          <w:sz w:val="22"/>
          <w:szCs w:val="22"/>
        </w:rPr>
        <w:t xml:space="preserve"> sont avancées, des développements à L</w:t>
      </w:r>
      <w:r w:rsidRPr="00D34374">
        <w:rPr>
          <w:rFonts w:ascii="Franklin Gothic Book" w:hAnsi="Franklin Gothic Book" w:cs="Franklin Gothic Book"/>
          <w:sz w:val="22"/>
          <w:szCs w:val="22"/>
        </w:rPr>
        <w:t xml:space="preserve">omé </w:t>
      </w:r>
      <w:r w:rsidR="000422E7" w:rsidRPr="00D34374">
        <w:rPr>
          <w:rFonts w:ascii="Franklin Gothic Book" w:hAnsi="Franklin Gothic Book" w:cs="Franklin Gothic Book"/>
          <w:sz w:val="22"/>
          <w:szCs w:val="22"/>
        </w:rPr>
        <w:t>sont envisagés</w:t>
      </w:r>
      <w:r w:rsidRPr="00D34374">
        <w:rPr>
          <w:rFonts w:ascii="Franklin Gothic Book" w:hAnsi="Franklin Gothic Book" w:cs="Franklin Gothic Book"/>
          <w:sz w:val="22"/>
          <w:szCs w:val="22"/>
        </w:rPr>
        <w:t xml:space="preserve">, </w:t>
      </w:r>
      <w:r w:rsidR="000422E7" w:rsidRPr="00D34374">
        <w:rPr>
          <w:rFonts w:ascii="Franklin Gothic Book" w:hAnsi="Franklin Gothic Book" w:cs="Franklin Gothic Book"/>
          <w:sz w:val="22"/>
          <w:szCs w:val="22"/>
        </w:rPr>
        <w:t xml:space="preserve">ainsi qu’à </w:t>
      </w:r>
      <w:proofErr w:type="spellStart"/>
      <w:r w:rsidR="000422E7" w:rsidRPr="00D34374">
        <w:rPr>
          <w:rFonts w:ascii="Franklin Gothic Book" w:hAnsi="Franklin Gothic Book" w:cs="Franklin Gothic Book"/>
          <w:sz w:val="22"/>
          <w:szCs w:val="22"/>
        </w:rPr>
        <w:t>Bagamoyo</w:t>
      </w:r>
      <w:proofErr w:type="spellEnd"/>
      <w:r w:rsidR="000422E7" w:rsidRPr="00D34374">
        <w:rPr>
          <w:rFonts w:ascii="Franklin Gothic Book" w:hAnsi="Franklin Gothic Book" w:cs="Franklin Gothic Book"/>
          <w:sz w:val="22"/>
          <w:szCs w:val="22"/>
        </w:rPr>
        <w:t xml:space="preserve"> et Paris </w:t>
      </w:r>
      <w:r w:rsidRPr="00D34374">
        <w:rPr>
          <w:rFonts w:ascii="Franklin Gothic Book" w:hAnsi="Franklin Gothic Book" w:cs="Franklin Gothic Book"/>
          <w:sz w:val="22"/>
          <w:szCs w:val="22"/>
        </w:rPr>
        <w:t xml:space="preserve">sur la base de </w:t>
      </w:r>
      <w:r w:rsidR="000422E7" w:rsidRPr="00D34374">
        <w:rPr>
          <w:rFonts w:ascii="Franklin Gothic Book" w:hAnsi="Franklin Gothic Book" w:cs="Franklin Gothic Book"/>
          <w:sz w:val="22"/>
          <w:szCs w:val="22"/>
        </w:rPr>
        <w:t xml:space="preserve">la technologie de la </w:t>
      </w:r>
      <w:proofErr w:type="spellStart"/>
      <w:r w:rsidR="000422E7" w:rsidRPr="00D34374">
        <w:rPr>
          <w:rFonts w:ascii="Franklin Gothic Book" w:hAnsi="Franklin Gothic Book" w:cs="Franklin Gothic Book"/>
          <w:sz w:val="22"/>
          <w:szCs w:val="22"/>
        </w:rPr>
        <w:t>blockchain</w:t>
      </w:r>
      <w:proofErr w:type="spellEnd"/>
      <w:r w:rsidRPr="00D34374">
        <w:rPr>
          <w:rFonts w:ascii="Franklin Gothic Book" w:hAnsi="Franklin Gothic Book" w:cs="Franklin Gothic Book"/>
          <w:sz w:val="22"/>
          <w:szCs w:val="22"/>
        </w:rPr>
        <w:t xml:space="preserv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La Chine est</w:t>
      </w:r>
      <w:r w:rsidR="00E7255C" w:rsidRPr="00D34374">
        <w:rPr>
          <w:rFonts w:ascii="Franklin Gothic Book" w:hAnsi="Franklin Gothic Book" w:cs="Franklin Gothic Book"/>
          <w:sz w:val="22"/>
          <w:szCs w:val="22"/>
        </w:rPr>
        <w:t xml:space="preserve"> d’ailleurs</w:t>
      </w:r>
      <w:r w:rsidRPr="00D34374">
        <w:rPr>
          <w:rFonts w:ascii="Franklin Gothic Book" w:hAnsi="Franklin Gothic Book" w:cs="Franklin Gothic Book"/>
          <w:sz w:val="22"/>
          <w:szCs w:val="22"/>
        </w:rPr>
        <w:t xml:space="preserve"> en train de tester </w:t>
      </w:r>
      <w:r w:rsidR="000422E7" w:rsidRPr="00D34374">
        <w:rPr>
          <w:rFonts w:ascii="Franklin Gothic Book" w:hAnsi="Franklin Gothic Book" w:cs="Franklin Gothic Book"/>
          <w:sz w:val="22"/>
          <w:szCs w:val="22"/>
        </w:rPr>
        <w:t xml:space="preserve">le paiement via </w:t>
      </w:r>
      <w:proofErr w:type="spellStart"/>
      <w:r w:rsidR="000422E7" w:rsidRPr="00D34374">
        <w:rPr>
          <w:rFonts w:ascii="Franklin Gothic Book" w:hAnsi="Franklin Gothic Book" w:cs="Franklin Gothic Book"/>
          <w:sz w:val="22"/>
          <w:szCs w:val="22"/>
        </w:rPr>
        <w:t>blockchain</w:t>
      </w:r>
      <w:proofErr w:type="spellEnd"/>
      <w:r w:rsidR="000422E7" w:rsidRPr="00D34374">
        <w:rPr>
          <w:rFonts w:ascii="Franklin Gothic Book" w:hAnsi="Franklin Gothic Book" w:cs="Franklin Gothic Book"/>
          <w:sz w:val="22"/>
          <w:szCs w:val="22"/>
        </w:rPr>
        <w:t xml:space="preserve"> et la création de monnaies virtuelles </w:t>
      </w:r>
      <w:r w:rsidRPr="00D34374">
        <w:rPr>
          <w:rFonts w:ascii="Franklin Gothic Book" w:hAnsi="Franklin Gothic Book" w:cs="Franklin Gothic Book"/>
          <w:sz w:val="22"/>
          <w:szCs w:val="22"/>
        </w:rPr>
        <w:t>dans des pays ou l’encadrement juridique est plus faible</w:t>
      </w:r>
      <w:r w:rsidR="000422E7" w:rsidRPr="00D34374">
        <w:rPr>
          <w:rFonts w:ascii="Franklin Gothic Book" w:hAnsi="Franklin Gothic Book" w:cs="Franklin Gothic Book"/>
          <w:sz w:val="22"/>
          <w:szCs w:val="22"/>
        </w:rPr>
        <w:t>.</w:t>
      </w:r>
      <w:r w:rsidR="00E7255C" w:rsidRPr="00D34374">
        <w:rPr>
          <w:rFonts w:ascii="Franklin Gothic Book" w:hAnsi="Franklin Gothic Book" w:cs="Franklin Gothic Book"/>
          <w:sz w:val="22"/>
          <w:szCs w:val="22"/>
        </w:rPr>
        <w:t xml:space="preserve"> </w:t>
      </w:r>
      <w:r w:rsidR="000422E7" w:rsidRPr="00D34374">
        <w:rPr>
          <w:rFonts w:ascii="Franklin Gothic Book" w:hAnsi="Franklin Gothic Book" w:cs="Franklin Gothic Book"/>
          <w:sz w:val="22"/>
          <w:szCs w:val="22"/>
        </w:rPr>
        <w:t xml:space="preserve">Thierry </w:t>
      </w:r>
      <w:proofErr w:type="spellStart"/>
      <w:r w:rsidR="000422E7" w:rsidRPr="00D34374">
        <w:rPr>
          <w:rFonts w:ascii="Franklin Gothic Book" w:hAnsi="Franklin Gothic Book" w:cs="Franklin Gothic Book"/>
          <w:sz w:val="22"/>
          <w:szCs w:val="22"/>
        </w:rPr>
        <w:t>Pairault</w:t>
      </w:r>
      <w:proofErr w:type="spellEnd"/>
      <w:r w:rsidR="000422E7" w:rsidRPr="00D34374">
        <w:rPr>
          <w:rFonts w:ascii="Franklin Gothic Book" w:hAnsi="Franklin Gothic Book" w:cs="Franklin Gothic Book"/>
          <w:sz w:val="22"/>
          <w:szCs w:val="22"/>
        </w:rPr>
        <w:t xml:space="preserve"> renvoie à ses diverses publications </w:t>
      </w:r>
      <w:r w:rsidRPr="00D34374">
        <w:rPr>
          <w:rFonts w:ascii="Franklin Gothic Book" w:hAnsi="Franklin Gothic Book" w:cs="Franklin Gothic Book"/>
          <w:sz w:val="22"/>
          <w:szCs w:val="22"/>
        </w:rPr>
        <w:t>sur internet</w:t>
      </w:r>
      <w:r w:rsidR="000422E7" w:rsidRPr="00D34374">
        <w:rPr>
          <w:rFonts w:ascii="Franklin Gothic Book" w:hAnsi="Franklin Gothic Book" w:cs="Franklin Gothic Book"/>
          <w:sz w:val="22"/>
          <w:szCs w:val="22"/>
        </w:rPr>
        <w:t xml:space="preserve"> pour plus de détails</w:t>
      </w:r>
      <w:r w:rsidRPr="00D34374">
        <w:rPr>
          <w:rFonts w:ascii="Franklin Gothic Book" w:hAnsi="Franklin Gothic Book" w:cs="Franklin Gothic Book"/>
          <w:sz w:val="22"/>
          <w:szCs w:val="22"/>
        </w:rPr>
        <w:t xml:space="preserve">. </w:t>
      </w:r>
    </w:p>
    <w:p w:rsidR="00C71694" w:rsidRDefault="00C42138" w:rsidP="00C71694">
      <w:r w:rsidRPr="00D34374">
        <w:rPr>
          <w:rFonts w:ascii="Franklin Gothic Book" w:hAnsi="Franklin Gothic Book" w:cs="Franklin Gothic Book"/>
          <w:b/>
          <w:u w:val="single"/>
        </w:rPr>
        <w:t>Marc Frilet</w:t>
      </w:r>
      <w:r w:rsidR="003061DA" w:rsidRPr="00D34374">
        <w:rPr>
          <w:rFonts w:ascii="Franklin Gothic Book" w:hAnsi="Franklin Gothic Book" w:cs="Franklin Gothic Book"/>
        </w:rPr>
        <w:t xml:space="preserve"> </w:t>
      </w:r>
    </w:p>
    <w:p w:rsidR="00000000" w:rsidRDefault="002708A5">
      <w:pPr>
        <w:pStyle w:val="Default"/>
        <w:spacing w:after="120" w:line="276" w:lineRule="auto"/>
        <w:jc w:val="both"/>
        <w:rPr>
          <w:rFonts w:ascii="Franklin Gothic Book" w:hAnsi="Franklin Gothic Book" w:cs="Franklin Gothic Book"/>
        </w:rPr>
      </w:pPr>
      <w:r w:rsidRPr="002708A5">
        <w:rPr>
          <w:rFonts w:ascii="Franklin Gothic Book" w:hAnsi="Franklin Gothic Book" w:cs="Franklin Gothic Book"/>
          <w:sz w:val="22"/>
          <w:szCs w:val="22"/>
        </w:rPr>
        <w:t xml:space="preserve">Est secrétaire général adjoint du Centre d’Excellence International  créé en France sous l’égide des Nations Unies consacré à la promotion des cadres institutionnels et juridiques  qui conditionnent le développement des infrastructures  </w:t>
      </w:r>
      <w:r w:rsidR="000D1EB3">
        <w:rPr>
          <w:rFonts w:ascii="Franklin Gothic Book" w:hAnsi="Franklin Gothic Book" w:cs="Franklin Gothic Book"/>
          <w:sz w:val="22"/>
          <w:szCs w:val="22"/>
        </w:rPr>
        <w:t xml:space="preserve"> publiques </w:t>
      </w:r>
      <w:r w:rsidRPr="002708A5">
        <w:rPr>
          <w:rFonts w:ascii="Franklin Gothic Book" w:hAnsi="Franklin Gothic Book" w:cs="Franklin Gothic Book"/>
          <w:sz w:val="22"/>
          <w:szCs w:val="22"/>
        </w:rPr>
        <w:t xml:space="preserve"> sous  forme de concessions et autres PPP. Il  prend la parole pour rappeler le  chemin déjà parcouru avec l’AFCDE sur la Chine pour sensibiliser le monde juridique et  les autorités chinoises sur le contenu des cadres nécessaires pour la  réalisation de flux de projet d’infrastructures publiques et de services publics , notamment dans le cadre de BRI, en se fondant sur la très riche expérience  Française et des pays de droit civil Napoléoniens  en la matière.</w:t>
      </w:r>
    </w:p>
    <w:p w:rsidR="004C10C8" w:rsidRDefault="002708A5" w:rsidP="00D25E80">
      <w:pPr>
        <w:pStyle w:val="Default"/>
        <w:spacing w:after="120" w:line="276" w:lineRule="auto"/>
        <w:jc w:val="both"/>
        <w:rPr>
          <w:rFonts w:ascii="Franklin Gothic Book" w:hAnsi="Franklin Gothic Book" w:cs="Franklin Gothic Book"/>
          <w:sz w:val="22"/>
          <w:szCs w:val="22"/>
        </w:rPr>
      </w:pPr>
      <w:r w:rsidRPr="002708A5">
        <w:rPr>
          <w:rFonts w:ascii="Franklin Gothic Book" w:hAnsi="Franklin Gothic Book" w:cs="Franklin Gothic Book"/>
          <w:sz w:val="22"/>
          <w:szCs w:val="22"/>
        </w:rPr>
        <w:t>La pri</w:t>
      </w:r>
      <w:r w:rsidR="009A694E">
        <w:rPr>
          <w:rFonts w:ascii="Franklin Gothic Book" w:hAnsi="Franklin Gothic Book" w:cs="Franklin Gothic Book"/>
          <w:sz w:val="22"/>
          <w:szCs w:val="22"/>
        </w:rPr>
        <w:t>orité</w:t>
      </w:r>
      <w:r w:rsidR="00D25E80" w:rsidRPr="009A694E">
        <w:rPr>
          <w:rFonts w:ascii="Franklin Gothic Book" w:hAnsi="Franklin Gothic Book" w:cs="Franklin Gothic Book"/>
          <w:sz w:val="22"/>
          <w:szCs w:val="22"/>
        </w:rPr>
        <w:t xml:space="preserve"> est d’améliorer la sécurité juridique des projets envisagés afin d’attirer investisseurs et capitaux. A ce titre </w:t>
      </w:r>
      <w:r w:rsidR="00C42138" w:rsidRPr="00D34374">
        <w:rPr>
          <w:rFonts w:ascii="Franklin Gothic Book" w:hAnsi="Franklin Gothic Book" w:cs="Franklin Gothic Book"/>
          <w:sz w:val="22"/>
          <w:szCs w:val="22"/>
        </w:rPr>
        <w:t>le</w:t>
      </w:r>
      <w:r w:rsidR="000A5796">
        <w:rPr>
          <w:rFonts w:ascii="Franklin Gothic Book" w:hAnsi="Franklin Gothic Book" w:cs="Franklin Gothic Book"/>
          <w:sz w:val="22"/>
          <w:szCs w:val="22"/>
        </w:rPr>
        <w:t>s</w:t>
      </w:r>
      <w:r w:rsidR="00C42138" w:rsidRPr="00D34374">
        <w:rPr>
          <w:rFonts w:ascii="Franklin Gothic Book" w:hAnsi="Franklin Gothic Book" w:cs="Franklin Gothic Book"/>
          <w:sz w:val="22"/>
          <w:szCs w:val="22"/>
        </w:rPr>
        <w:t xml:space="preserve"> </w:t>
      </w:r>
      <w:r w:rsidR="000A5796">
        <w:rPr>
          <w:rFonts w:ascii="Franklin Gothic Book" w:hAnsi="Franklin Gothic Book" w:cs="Franklin Gothic Book"/>
          <w:sz w:val="22"/>
          <w:szCs w:val="22"/>
        </w:rPr>
        <w:t xml:space="preserve"> fondamentaux des </w:t>
      </w:r>
      <w:r w:rsidR="00C42138" w:rsidRPr="00D34374">
        <w:rPr>
          <w:rFonts w:ascii="Franklin Gothic Book" w:hAnsi="Franklin Gothic Book" w:cs="Franklin Gothic Book"/>
          <w:sz w:val="22"/>
          <w:szCs w:val="22"/>
        </w:rPr>
        <w:t>cadre</w:t>
      </w:r>
      <w:r w:rsidR="000A5796">
        <w:rPr>
          <w:rFonts w:ascii="Franklin Gothic Book" w:hAnsi="Franklin Gothic Book" w:cs="Franklin Gothic Book"/>
          <w:sz w:val="22"/>
          <w:szCs w:val="22"/>
        </w:rPr>
        <w:t>s</w:t>
      </w:r>
      <w:r w:rsidR="00C42138" w:rsidRPr="00D34374">
        <w:rPr>
          <w:rFonts w:ascii="Franklin Gothic Book" w:hAnsi="Franklin Gothic Book" w:cs="Franklin Gothic Book"/>
          <w:sz w:val="22"/>
          <w:szCs w:val="22"/>
        </w:rPr>
        <w:t xml:space="preserve"> instituti</w:t>
      </w:r>
      <w:r w:rsidR="00D25E80" w:rsidRPr="00D34374">
        <w:rPr>
          <w:rFonts w:ascii="Franklin Gothic Book" w:hAnsi="Franklin Gothic Book" w:cs="Franklin Gothic Book"/>
          <w:sz w:val="22"/>
          <w:szCs w:val="22"/>
        </w:rPr>
        <w:t>onnel</w:t>
      </w:r>
      <w:r w:rsidR="000A5796">
        <w:rPr>
          <w:rFonts w:ascii="Franklin Gothic Book" w:hAnsi="Franklin Gothic Book" w:cs="Franklin Gothic Book"/>
          <w:sz w:val="22"/>
          <w:szCs w:val="22"/>
        </w:rPr>
        <w:t>s</w:t>
      </w:r>
      <w:r w:rsidR="00D25E80" w:rsidRPr="00D34374">
        <w:rPr>
          <w:rFonts w:ascii="Franklin Gothic Book" w:hAnsi="Franklin Gothic Book" w:cs="Franklin Gothic Book"/>
          <w:sz w:val="22"/>
          <w:szCs w:val="22"/>
        </w:rPr>
        <w:t>, juridique</w:t>
      </w:r>
      <w:r w:rsidR="000A5796">
        <w:rPr>
          <w:rFonts w:ascii="Franklin Gothic Book" w:hAnsi="Franklin Gothic Book" w:cs="Franklin Gothic Book"/>
          <w:sz w:val="22"/>
          <w:szCs w:val="22"/>
        </w:rPr>
        <w:t xml:space="preserve"> et </w:t>
      </w:r>
      <w:r w:rsidR="00D25E80" w:rsidRPr="00D34374">
        <w:rPr>
          <w:rFonts w:ascii="Franklin Gothic Book" w:hAnsi="Franklin Gothic Book" w:cs="Franklin Gothic Book"/>
          <w:sz w:val="22"/>
          <w:szCs w:val="22"/>
        </w:rPr>
        <w:t>contractuel</w:t>
      </w:r>
      <w:r w:rsidR="00EC0ED3">
        <w:rPr>
          <w:rFonts w:ascii="Franklin Gothic Book" w:hAnsi="Franklin Gothic Book" w:cs="Franklin Gothic Book"/>
          <w:sz w:val="22"/>
          <w:szCs w:val="22"/>
        </w:rPr>
        <w:t>s</w:t>
      </w:r>
      <w:r w:rsidR="00D25E80" w:rsidRPr="00D34374">
        <w:rPr>
          <w:rFonts w:ascii="Franklin Gothic Book" w:hAnsi="Franklin Gothic Book" w:cs="Franklin Gothic Book"/>
          <w:sz w:val="22"/>
          <w:szCs w:val="22"/>
        </w:rPr>
        <w:t xml:space="preserve"> </w:t>
      </w:r>
      <w:r w:rsidR="009A694E">
        <w:rPr>
          <w:rFonts w:ascii="Franklin Gothic Book" w:hAnsi="Franklin Gothic Book" w:cs="Franklin Gothic Book"/>
          <w:sz w:val="22"/>
          <w:szCs w:val="22"/>
        </w:rPr>
        <w:t xml:space="preserve"> de tradition Française </w:t>
      </w:r>
      <w:r w:rsidR="000A5796">
        <w:rPr>
          <w:rFonts w:ascii="Franklin Gothic Book" w:hAnsi="Franklin Gothic Book" w:cs="Franklin Gothic Book"/>
          <w:sz w:val="22"/>
          <w:szCs w:val="22"/>
        </w:rPr>
        <w:t xml:space="preserve">mis en œuvre </w:t>
      </w:r>
      <w:r w:rsidR="004C10C8">
        <w:rPr>
          <w:rFonts w:ascii="Franklin Gothic Book" w:hAnsi="Franklin Gothic Book" w:cs="Franklin Gothic Book"/>
          <w:sz w:val="22"/>
          <w:szCs w:val="22"/>
        </w:rPr>
        <w:t>, fondés sur des équilibres   très solides et peu connus  entre les intérêts publics et  privés</w:t>
      </w:r>
      <w:r w:rsidR="00C42138" w:rsidRPr="00D34374">
        <w:rPr>
          <w:rFonts w:ascii="Franklin Gothic Book" w:hAnsi="Franklin Gothic Book" w:cs="Franklin Gothic Book"/>
          <w:sz w:val="22"/>
          <w:szCs w:val="22"/>
        </w:rPr>
        <w:t xml:space="preserve"> </w:t>
      </w:r>
      <w:r w:rsidR="004C10C8">
        <w:rPr>
          <w:rFonts w:ascii="Franklin Gothic Book" w:hAnsi="Franklin Gothic Book" w:cs="Franklin Gothic Book"/>
          <w:sz w:val="22"/>
          <w:szCs w:val="22"/>
        </w:rPr>
        <w:t>,</w:t>
      </w:r>
      <w:r w:rsidR="00C42138" w:rsidRPr="00D34374">
        <w:rPr>
          <w:rFonts w:ascii="Franklin Gothic Book" w:hAnsi="Franklin Gothic Book" w:cs="Franklin Gothic Book"/>
          <w:sz w:val="22"/>
          <w:szCs w:val="22"/>
        </w:rPr>
        <w:t>s</w:t>
      </w:r>
      <w:r w:rsidR="000A5796">
        <w:rPr>
          <w:rFonts w:ascii="Franklin Gothic Book" w:hAnsi="Franklin Gothic Book" w:cs="Franklin Gothic Book"/>
          <w:sz w:val="22"/>
          <w:szCs w:val="22"/>
        </w:rPr>
        <w:t>e révèlent plus opérationnel</w:t>
      </w:r>
      <w:r w:rsidR="004C10C8">
        <w:rPr>
          <w:rFonts w:ascii="Franklin Gothic Book" w:hAnsi="Franklin Gothic Book" w:cs="Franklin Gothic Book"/>
          <w:sz w:val="22"/>
          <w:szCs w:val="22"/>
        </w:rPr>
        <w:t>s</w:t>
      </w:r>
      <w:r w:rsidR="000A5796">
        <w:rPr>
          <w:rFonts w:ascii="Franklin Gothic Book" w:hAnsi="Franklin Gothic Book" w:cs="Franklin Gothic Book"/>
          <w:sz w:val="22"/>
          <w:szCs w:val="22"/>
        </w:rPr>
        <w:t xml:space="preserve"> et pragmatique</w:t>
      </w:r>
      <w:r w:rsidR="004C10C8">
        <w:rPr>
          <w:rFonts w:ascii="Franklin Gothic Book" w:hAnsi="Franklin Gothic Book" w:cs="Franklin Gothic Book"/>
          <w:sz w:val="22"/>
          <w:szCs w:val="22"/>
        </w:rPr>
        <w:t>s</w:t>
      </w:r>
      <w:r w:rsidR="00C42138" w:rsidRPr="00D34374">
        <w:rPr>
          <w:rFonts w:ascii="Franklin Gothic Book" w:hAnsi="Franklin Gothic Book" w:cs="Franklin Gothic Book"/>
          <w:sz w:val="22"/>
          <w:szCs w:val="22"/>
        </w:rPr>
        <w:t xml:space="preserve"> </w:t>
      </w:r>
      <w:r w:rsidR="00EC0ED3">
        <w:rPr>
          <w:rFonts w:ascii="Franklin Gothic Book" w:hAnsi="Franklin Gothic Book" w:cs="Franklin Gothic Book"/>
          <w:sz w:val="22"/>
          <w:szCs w:val="22"/>
        </w:rPr>
        <w:t xml:space="preserve"> pour la réussite de flux de  projets </w:t>
      </w:r>
      <w:r w:rsidR="009A694E">
        <w:rPr>
          <w:rFonts w:ascii="Franklin Gothic Book" w:hAnsi="Franklin Gothic Book" w:cs="Franklin Gothic Book"/>
          <w:sz w:val="22"/>
          <w:szCs w:val="22"/>
        </w:rPr>
        <w:t xml:space="preserve"> d’infrastructure publiques </w:t>
      </w:r>
      <w:r w:rsidR="00C42138" w:rsidRPr="00D34374">
        <w:rPr>
          <w:rFonts w:ascii="Franklin Gothic Book" w:hAnsi="Franklin Gothic Book" w:cs="Franklin Gothic Book"/>
          <w:sz w:val="22"/>
          <w:szCs w:val="22"/>
        </w:rPr>
        <w:t>que l</w:t>
      </w:r>
      <w:r w:rsidR="004C10C8">
        <w:rPr>
          <w:rFonts w:ascii="Franklin Gothic Book" w:hAnsi="Franklin Gothic Book" w:cs="Franklin Gothic Book"/>
          <w:sz w:val="22"/>
          <w:szCs w:val="22"/>
        </w:rPr>
        <w:t xml:space="preserve">’ approche </w:t>
      </w:r>
      <w:r w:rsidR="00EC0ED3">
        <w:rPr>
          <w:rFonts w:ascii="Franklin Gothic Book" w:hAnsi="Franklin Gothic Book" w:cs="Franklin Gothic Book"/>
          <w:sz w:val="22"/>
          <w:szCs w:val="22"/>
        </w:rPr>
        <w:t>anglo-saxonne</w:t>
      </w:r>
      <w:r w:rsidR="004C10C8">
        <w:rPr>
          <w:rFonts w:ascii="Franklin Gothic Book" w:hAnsi="Franklin Gothic Book" w:cs="Franklin Gothic Book"/>
          <w:sz w:val="22"/>
          <w:szCs w:val="22"/>
        </w:rPr>
        <w:t>.</w:t>
      </w:r>
      <w:r w:rsidR="00D25E80" w:rsidRPr="00D34374">
        <w:rPr>
          <w:rFonts w:ascii="Franklin Gothic Book" w:hAnsi="Franklin Gothic Book" w:cs="Franklin Gothic Book"/>
          <w:sz w:val="22"/>
          <w:szCs w:val="22"/>
        </w:rPr>
        <w:t xml:space="preserve"> </w:t>
      </w:r>
    </w:p>
    <w:p w:rsidR="000C32A3" w:rsidRPr="001F3641" w:rsidRDefault="00C45284">
      <w:pPr>
        <w:pStyle w:val="Default"/>
        <w:spacing w:after="120" w:line="276" w:lineRule="auto"/>
        <w:jc w:val="both"/>
        <w:rPr>
          <w:rFonts w:ascii="Franklin Gothic Book" w:hAnsi="Franklin Gothic Book" w:cs="Franklin Gothic Book"/>
          <w:sz w:val="22"/>
          <w:szCs w:val="22"/>
        </w:rPr>
      </w:pPr>
      <w:r>
        <w:rPr>
          <w:rFonts w:ascii="Franklin Gothic Book" w:hAnsi="Franklin Gothic Book" w:cs="Franklin Gothic Book"/>
          <w:sz w:val="22"/>
          <w:szCs w:val="22"/>
        </w:rPr>
        <w:t>L</w:t>
      </w:r>
      <w:r w:rsidR="00C42138" w:rsidRPr="00D34374">
        <w:rPr>
          <w:rFonts w:ascii="Franklin Gothic Book" w:hAnsi="Franklin Gothic Book" w:cs="Franklin Gothic Book"/>
          <w:sz w:val="22"/>
          <w:szCs w:val="22"/>
        </w:rPr>
        <w:t xml:space="preserve">a </w:t>
      </w:r>
      <w:r w:rsidR="00D25E80" w:rsidRPr="00D34374">
        <w:rPr>
          <w:rFonts w:ascii="Franklin Gothic Book" w:hAnsi="Franklin Gothic Book" w:cs="Franklin Gothic Book"/>
          <w:sz w:val="22"/>
          <w:szCs w:val="22"/>
        </w:rPr>
        <w:t>Commission Nationale chinoise de Réforme et de Développement (</w:t>
      </w:r>
      <w:r w:rsidR="00C42138" w:rsidRPr="00D34374">
        <w:rPr>
          <w:rFonts w:ascii="Franklin Gothic Book" w:hAnsi="Franklin Gothic Book" w:cs="Franklin Gothic Book"/>
          <w:sz w:val="22"/>
          <w:szCs w:val="22"/>
        </w:rPr>
        <w:t>NDRC</w:t>
      </w:r>
      <w:r w:rsidR="00D25E80" w:rsidRPr="00D34374">
        <w:rPr>
          <w:rFonts w:ascii="Franklin Gothic Book" w:hAnsi="Franklin Gothic Book" w:cs="Franklin Gothic Book"/>
          <w:sz w:val="22"/>
          <w:szCs w:val="22"/>
        </w:rPr>
        <w:t>)</w:t>
      </w:r>
      <w:r>
        <w:rPr>
          <w:rFonts w:ascii="Franklin Gothic Book" w:hAnsi="Franklin Gothic Book" w:cs="Franklin Gothic Book"/>
          <w:sz w:val="22"/>
          <w:szCs w:val="22"/>
        </w:rPr>
        <w:t xml:space="preserve"> avait eu vent de cette   situation et à travers le Centre d’ Excellence </w:t>
      </w:r>
      <w:r w:rsidR="00EC0ED3">
        <w:rPr>
          <w:rFonts w:ascii="Franklin Gothic Book" w:hAnsi="Franklin Gothic Book" w:cs="Franklin Gothic Book"/>
          <w:sz w:val="22"/>
          <w:szCs w:val="22"/>
        </w:rPr>
        <w:t xml:space="preserve">et </w:t>
      </w:r>
      <w:r>
        <w:rPr>
          <w:rFonts w:ascii="Franklin Gothic Book" w:hAnsi="Franklin Gothic Book" w:cs="Franklin Gothic Book"/>
          <w:sz w:val="22"/>
          <w:szCs w:val="22"/>
        </w:rPr>
        <w:t>avait souhaité échanger en France  sur notre expérience.</w:t>
      </w:r>
      <w:r w:rsidR="00C42138" w:rsidRPr="00D34374">
        <w:rPr>
          <w:rFonts w:ascii="Franklin Gothic Book" w:hAnsi="Franklin Gothic Book" w:cs="Franklin Gothic Book"/>
          <w:sz w:val="22"/>
          <w:szCs w:val="22"/>
        </w:rPr>
        <w:t xml:space="preserve"> </w:t>
      </w:r>
      <w:r w:rsidR="002708A5" w:rsidRPr="002708A5">
        <w:rPr>
          <w:rFonts w:ascii="Franklin Gothic Book" w:hAnsi="Franklin Gothic Book" w:cs="Franklin Gothic Book"/>
          <w:sz w:val="22"/>
          <w:szCs w:val="22"/>
        </w:rPr>
        <w:t>En Juillet 2016  à l’issue de deux jours d’</w:t>
      </w:r>
      <w:r w:rsidR="001F3641">
        <w:rPr>
          <w:rFonts w:ascii="Franklin Gothic Book" w:hAnsi="Franklin Gothic Book" w:cs="Franklin Gothic Book"/>
          <w:sz w:val="22"/>
          <w:szCs w:val="22"/>
        </w:rPr>
        <w:t>a</w:t>
      </w:r>
      <w:r w:rsidR="002708A5" w:rsidRPr="002708A5">
        <w:rPr>
          <w:rFonts w:ascii="Franklin Gothic Book" w:hAnsi="Franklin Gothic Book" w:cs="Franklin Gothic Book"/>
          <w:sz w:val="22"/>
          <w:szCs w:val="22"/>
        </w:rPr>
        <w:t xml:space="preserve">teliers avec la délégation Chinoise  de la NDRC à la maison du barreau organisé grâce au concours de l’AFCDE le principe d’un MOU avec la NDRC avait été évoqué. </w:t>
      </w:r>
      <w:r w:rsidR="001F3641">
        <w:rPr>
          <w:rFonts w:ascii="Franklin Gothic Book" w:hAnsi="Franklin Gothic Book" w:cs="Franklin Gothic Book"/>
          <w:sz w:val="22"/>
          <w:szCs w:val="22"/>
        </w:rPr>
        <w:t>L</w:t>
      </w:r>
      <w:r w:rsidR="002708A5" w:rsidRPr="002708A5">
        <w:rPr>
          <w:rFonts w:ascii="Franklin Gothic Book" w:hAnsi="Franklin Gothic Book" w:cs="Franklin Gothic Book"/>
          <w:sz w:val="22"/>
          <w:szCs w:val="22"/>
        </w:rPr>
        <w:t xml:space="preserve">es travaux avaient été </w:t>
      </w:r>
      <w:r w:rsidR="00231F4E" w:rsidRPr="002708A5">
        <w:rPr>
          <w:rFonts w:ascii="Franklin Gothic Book" w:hAnsi="Franklin Gothic Book" w:cs="Franklin Gothic Book"/>
          <w:sz w:val="22"/>
          <w:szCs w:val="22"/>
        </w:rPr>
        <w:t>préparés</w:t>
      </w:r>
      <w:r w:rsidR="002708A5" w:rsidRPr="002708A5">
        <w:rPr>
          <w:rFonts w:ascii="Franklin Gothic Book" w:hAnsi="Franklin Gothic Book" w:cs="Franklin Gothic Book"/>
          <w:sz w:val="22"/>
          <w:szCs w:val="22"/>
        </w:rPr>
        <w:t xml:space="preserve"> du côté français lors d’une conférence organisée le mois précédent conjointement entre  l’AFCDE  et l’IPBA sur les PPP en Chine. </w:t>
      </w:r>
    </w:p>
    <w:p w:rsidR="00975E87" w:rsidRDefault="003C4318" w:rsidP="00C30D79">
      <w:pPr>
        <w:pStyle w:val="Default"/>
        <w:spacing w:after="120" w:line="276" w:lineRule="auto"/>
        <w:jc w:val="both"/>
        <w:rPr>
          <w:rFonts w:ascii="Franklin Gothic Book" w:hAnsi="Franklin Gothic Book" w:cs="Franklin Gothic Book"/>
          <w:sz w:val="22"/>
          <w:szCs w:val="22"/>
        </w:rPr>
      </w:pPr>
      <w:r>
        <w:rPr>
          <w:rFonts w:ascii="Franklin Gothic Book" w:hAnsi="Franklin Gothic Book" w:cs="Franklin Gothic Book"/>
          <w:sz w:val="22"/>
          <w:szCs w:val="22"/>
        </w:rPr>
        <w:t>C’</w:t>
      </w:r>
      <w:r w:rsidR="00231F4E">
        <w:rPr>
          <w:rFonts w:ascii="Franklin Gothic Book" w:hAnsi="Franklin Gothic Book" w:cs="Franklin Gothic Book"/>
          <w:sz w:val="22"/>
          <w:szCs w:val="22"/>
        </w:rPr>
        <w:t>est la CEE-NU</w:t>
      </w:r>
      <w:r>
        <w:rPr>
          <w:rFonts w:ascii="Franklin Gothic Book" w:hAnsi="Franklin Gothic Book" w:cs="Franklin Gothic Book"/>
          <w:sz w:val="22"/>
          <w:szCs w:val="22"/>
        </w:rPr>
        <w:t xml:space="preserve"> à Genève qui au nom des Nations Unies </w:t>
      </w:r>
      <w:r w:rsidR="009A694E">
        <w:rPr>
          <w:rFonts w:ascii="Franklin Gothic Book" w:hAnsi="Franklin Gothic Book" w:cs="Franklin Gothic Book"/>
          <w:sz w:val="22"/>
          <w:szCs w:val="22"/>
        </w:rPr>
        <w:t xml:space="preserve"> négocie actuellement ce MOU. U</w:t>
      </w:r>
      <w:r>
        <w:rPr>
          <w:rFonts w:ascii="Franklin Gothic Book" w:hAnsi="Franklin Gothic Book" w:cs="Franklin Gothic Book"/>
          <w:sz w:val="22"/>
          <w:szCs w:val="22"/>
        </w:rPr>
        <w:t>n programme</w:t>
      </w:r>
      <w:r w:rsidR="009A694E">
        <w:rPr>
          <w:rFonts w:ascii="Franklin Gothic Book" w:hAnsi="Franklin Gothic Book" w:cs="Franklin Gothic Book"/>
          <w:sz w:val="22"/>
          <w:szCs w:val="22"/>
        </w:rPr>
        <w:t xml:space="preserve"> largement basé sur l’</w:t>
      </w:r>
      <w:r>
        <w:rPr>
          <w:rFonts w:ascii="Franklin Gothic Book" w:hAnsi="Franklin Gothic Book" w:cs="Franklin Gothic Book"/>
          <w:sz w:val="22"/>
          <w:szCs w:val="22"/>
        </w:rPr>
        <w:t>expérience</w:t>
      </w:r>
      <w:r w:rsidR="00886F13">
        <w:rPr>
          <w:rFonts w:ascii="Franklin Gothic Book" w:hAnsi="Franklin Gothic Book" w:cs="Franklin Gothic Book"/>
          <w:sz w:val="22"/>
          <w:szCs w:val="22"/>
        </w:rPr>
        <w:t xml:space="preserve"> Française</w:t>
      </w:r>
      <w:r w:rsidR="009A694E">
        <w:rPr>
          <w:rFonts w:ascii="Franklin Gothic Book" w:hAnsi="Franklin Gothic Book" w:cs="Franklin Gothic Book"/>
          <w:sz w:val="22"/>
          <w:szCs w:val="22"/>
        </w:rPr>
        <w:t xml:space="preserve"> telle qu’</w:t>
      </w:r>
      <w:r w:rsidR="00886F13">
        <w:rPr>
          <w:rFonts w:ascii="Franklin Gothic Book" w:hAnsi="Franklin Gothic Book" w:cs="Franklin Gothic Book"/>
          <w:sz w:val="22"/>
          <w:szCs w:val="22"/>
        </w:rPr>
        <w:t>adaptée</w:t>
      </w:r>
      <w:r w:rsidR="009A694E">
        <w:rPr>
          <w:rFonts w:ascii="Franklin Gothic Book" w:hAnsi="Franklin Gothic Book" w:cs="Franklin Gothic Book"/>
          <w:sz w:val="22"/>
          <w:szCs w:val="22"/>
        </w:rPr>
        <w:t xml:space="preserve"> aux </w:t>
      </w:r>
      <w:r w:rsidR="00986BDD">
        <w:rPr>
          <w:rFonts w:ascii="Franklin Gothic Book" w:hAnsi="Franklin Gothic Book" w:cs="Franklin Gothic Book"/>
          <w:sz w:val="22"/>
          <w:szCs w:val="22"/>
        </w:rPr>
        <w:t xml:space="preserve">pays en développement se trouvant </w:t>
      </w:r>
      <w:r w:rsidR="009A694E">
        <w:rPr>
          <w:rFonts w:ascii="Franklin Gothic Book" w:hAnsi="Franklin Gothic Book" w:cs="Franklin Gothic Book"/>
          <w:sz w:val="22"/>
          <w:szCs w:val="22"/>
        </w:rPr>
        <w:t xml:space="preserve"> sur de nombreux points </w:t>
      </w:r>
      <w:r w:rsidR="00986BDD">
        <w:rPr>
          <w:rFonts w:ascii="Franklin Gothic Book" w:hAnsi="Franklin Gothic Book" w:cs="Franklin Gothic Book"/>
          <w:sz w:val="22"/>
          <w:szCs w:val="22"/>
        </w:rPr>
        <w:t xml:space="preserve"> dans des </w:t>
      </w:r>
      <w:r w:rsidR="009A694E">
        <w:rPr>
          <w:rFonts w:ascii="Franklin Gothic Book" w:hAnsi="Franklin Gothic Book" w:cs="Franklin Gothic Book"/>
          <w:sz w:val="22"/>
          <w:szCs w:val="22"/>
        </w:rPr>
        <w:t xml:space="preserve">situations similaires à la Chine </w:t>
      </w:r>
      <w:r w:rsidR="00986BDD">
        <w:rPr>
          <w:rFonts w:ascii="Franklin Gothic Book" w:hAnsi="Franklin Gothic Book" w:cs="Franklin Gothic Book"/>
          <w:sz w:val="22"/>
          <w:szCs w:val="22"/>
        </w:rPr>
        <w:t xml:space="preserve"> sera discuté à Genève avec une forte délégation Chinoise  les 26 et 27 Mars.</w:t>
      </w:r>
      <w:r w:rsidR="00CC1534">
        <w:rPr>
          <w:rFonts w:ascii="Franklin Gothic Book" w:hAnsi="Franklin Gothic Book" w:cs="Franklin Gothic Book"/>
          <w:sz w:val="22"/>
          <w:szCs w:val="22"/>
        </w:rPr>
        <w:t xml:space="preserve"> Un des objectifs est d’</w:t>
      </w:r>
      <w:r w:rsidR="00210254" w:rsidRPr="00D34374">
        <w:rPr>
          <w:rFonts w:ascii="Franklin Gothic Book" w:hAnsi="Franklin Gothic Book" w:cs="Franklin Gothic Book"/>
          <w:sz w:val="22"/>
          <w:szCs w:val="22"/>
        </w:rPr>
        <w:t xml:space="preserve">aboutir à la mise en place progressive d’un cadre de travail spécifique aux Routes de la Soie afin </w:t>
      </w:r>
      <w:r w:rsidR="00CC1534">
        <w:rPr>
          <w:rFonts w:ascii="Franklin Gothic Book" w:hAnsi="Franklin Gothic Book" w:cs="Franklin Gothic Book"/>
          <w:sz w:val="22"/>
          <w:szCs w:val="22"/>
        </w:rPr>
        <w:t xml:space="preserve"> notamment </w:t>
      </w:r>
      <w:r w:rsidR="00210254" w:rsidRPr="00D34374">
        <w:rPr>
          <w:rFonts w:ascii="Franklin Gothic Book" w:hAnsi="Franklin Gothic Book" w:cs="Franklin Gothic Book"/>
          <w:sz w:val="22"/>
          <w:szCs w:val="22"/>
        </w:rPr>
        <w:t>de réso</w:t>
      </w:r>
      <w:r w:rsidR="00C42138" w:rsidRPr="00D34374">
        <w:rPr>
          <w:rFonts w:ascii="Franklin Gothic Book" w:hAnsi="Franklin Gothic Book" w:cs="Franklin Gothic Book"/>
          <w:sz w:val="22"/>
          <w:szCs w:val="22"/>
        </w:rPr>
        <w:t>u</w:t>
      </w:r>
      <w:r w:rsidR="00210254" w:rsidRPr="00D34374">
        <w:rPr>
          <w:rFonts w:ascii="Franklin Gothic Book" w:hAnsi="Franklin Gothic Book" w:cs="Franklin Gothic Book"/>
          <w:sz w:val="22"/>
          <w:szCs w:val="22"/>
        </w:rPr>
        <w:t>dre les conflits</w:t>
      </w:r>
      <w:r w:rsidR="00CC1534">
        <w:rPr>
          <w:rFonts w:ascii="Franklin Gothic Book" w:hAnsi="Franklin Gothic Book" w:cs="Franklin Gothic Book"/>
          <w:sz w:val="22"/>
          <w:szCs w:val="22"/>
        </w:rPr>
        <w:t xml:space="preserve"> prévisible </w:t>
      </w:r>
      <w:r w:rsidR="00210254" w:rsidRPr="00D34374">
        <w:rPr>
          <w:rFonts w:ascii="Franklin Gothic Book" w:hAnsi="Franklin Gothic Book" w:cs="Franklin Gothic Book"/>
          <w:sz w:val="22"/>
          <w:szCs w:val="22"/>
        </w:rPr>
        <w:t xml:space="preserve"> entre les droits </w:t>
      </w:r>
      <w:r w:rsidR="00CC1534">
        <w:rPr>
          <w:rFonts w:ascii="Franklin Gothic Book" w:hAnsi="Franklin Gothic Book" w:cs="Franklin Gothic Book"/>
          <w:sz w:val="22"/>
          <w:szCs w:val="22"/>
        </w:rPr>
        <w:t xml:space="preserve"> et pratiques </w:t>
      </w:r>
      <w:r w:rsidR="00210254" w:rsidRPr="00D34374">
        <w:rPr>
          <w:rFonts w:ascii="Franklin Gothic Book" w:hAnsi="Franklin Gothic Book" w:cs="Franklin Gothic Book"/>
          <w:sz w:val="22"/>
          <w:szCs w:val="22"/>
        </w:rPr>
        <w:t xml:space="preserve">des différents pays. </w:t>
      </w:r>
      <w:r w:rsidR="00CC1534">
        <w:rPr>
          <w:rFonts w:ascii="Franklin Gothic Book" w:hAnsi="Franklin Gothic Book" w:cs="Franklin Gothic Book"/>
          <w:sz w:val="22"/>
          <w:szCs w:val="22"/>
        </w:rPr>
        <w:t>Ce sera l’</w:t>
      </w:r>
      <w:r w:rsidR="00886F13">
        <w:rPr>
          <w:rFonts w:ascii="Franklin Gothic Book" w:hAnsi="Franklin Gothic Book" w:cs="Franklin Gothic Book"/>
          <w:sz w:val="22"/>
          <w:szCs w:val="22"/>
        </w:rPr>
        <w:t>occasion de faire connaitre à la délégation Chinoise</w:t>
      </w:r>
      <w:r w:rsidR="00CC1534">
        <w:rPr>
          <w:rFonts w:ascii="Franklin Gothic Book" w:hAnsi="Franklin Gothic Book" w:cs="Franklin Gothic Book"/>
          <w:sz w:val="22"/>
          <w:szCs w:val="22"/>
        </w:rPr>
        <w:t xml:space="preserve"> </w:t>
      </w:r>
      <w:r w:rsidR="00210254" w:rsidRPr="00D34374">
        <w:rPr>
          <w:rFonts w:ascii="Franklin Gothic Book" w:hAnsi="Franklin Gothic Book" w:cs="Franklin Gothic Book"/>
          <w:sz w:val="22"/>
          <w:szCs w:val="22"/>
        </w:rPr>
        <w:t xml:space="preserve"> les principes directeurs </w:t>
      </w:r>
      <w:r w:rsidR="00886F13">
        <w:rPr>
          <w:rFonts w:ascii="Franklin Gothic Book" w:hAnsi="Franklin Gothic Book" w:cs="Franklin Gothic Book"/>
          <w:sz w:val="22"/>
          <w:szCs w:val="22"/>
        </w:rPr>
        <w:t xml:space="preserve"> à portée universelle </w:t>
      </w:r>
      <w:bookmarkStart w:id="0" w:name="_GoBack"/>
      <w:bookmarkEnd w:id="0"/>
      <w:r w:rsidR="00C71694">
        <w:rPr>
          <w:rFonts w:ascii="Franklin Gothic Book" w:hAnsi="Franklin Gothic Book" w:cs="Franklin Gothic Book"/>
          <w:sz w:val="22"/>
          <w:szCs w:val="22"/>
        </w:rPr>
        <w:t>q</w:t>
      </w:r>
      <w:r w:rsidR="00886F13">
        <w:rPr>
          <w:rFonts w:ascii="Franklin Gothic Book" w:hAnsi="Franklin Gothic Book" w:cs="Franklin Gothic Book"/>
          <w:sz w:val="22"/>
          <w:szCs w:val="22"/>
        </w:rPr>
        <w:t xml:space="preserve">ue le Centre d’Excellence a </w:t>
      </w:r>
      <w:r w:rsidR="00C71694">
        <w:rPr>
          <w:rFonts w:ascii="Franklin Gothic Book" w:hAnsi="Franklin Gothic Book" w:cs="Franklin Gothic Book"/>
          <w:sz w:val="22"/>
          <w:szCs w:val="22"/>
        </w:rPr>
        <w:t>publié</w:t>
      </w:r>
      <w:r w:rsidR="00CC1534">
        <w:rPr>
          <w:rFonts w:ascii="Franklin Gothic Book" w:hAnsi="Franklin Gothic Book" w:cs="Franklin Gothic Book"/>
          <w:sz w:val="22"/>
          <w:szCs w:val="22"/>
        </w:rPr>
        <w:t xml:space="preserve"> depuis 2016</w:t>
      </w:r>
      <w:r w:rsidR="00C71694">
        <w:rPr>
          <w:rFonts w:ascii="Franklin Gothic Book" w:hAnsi="Franklin Gothic Book" w:cs="Franklin Gothic Book"/>
          <w:sz w:val="22"/>
          <w:szCs w:val="22"/>
        </w:rPr>
        <w:t xml:space="preserve"> en s’appuyant principalement sur des groupes d’experts français</w:t>
      </w:r>
      <w:r w:rsidR="00210254" w:rsidRPr="00D34374">
        <w:rPr>
          <w:rFonts w:ascii="Franklin Gothic Book" w:hAnsi="Franklin Gothic Book" w:cs="Franklin Gothic Book"/>
          <w:sz w:val="22"/>
          <w:szCs w:val="22"/>
        </w:rPr>
        <w:t xml:space="preserve">: </w:t>
      </w:r>
      <w:r w:rsidR="003A666D">
        <w:rPr>
          <w:rFonts w:ascii="Franklin Gothic Book" w:hAnsi="Franklin Gothic Book" w:cs="Franklin Gothic Book"/>
          <w:sz w:val="22"/>
          <w:szCs w:val="22"/>
        </w:rPr>
        <w:t>(</w:t>
      </w:r>
      <w:r w:rsidR="00C71694">
        <w:rPr>
          <w:rFonts w:ascii="Franklin Gothic Book" w:hAnsi="Franklin Gothic Book" w:cs="Franklin Gothic Book"/>
          <w:sz w:val="22"/>
          <w:szCs w:val="22"/>
        </w:rPr>
        <w:t>planificat</w:t>
      </w:r>
      <w:r w:rsidR="00231F4E">
        <w:rPr>
          <w:rFonts w:ascii="Franklin Gothic Book" w:hAnsi="Franklin Gothic Book" w:cs="Franklin Gothic Book"/>
          <w:sz w:val="22"/>
          <w:szCs w:val="22"/>
        </w:rPr>
        <w:t>ion et préparation des projets,</w:t>
      </w:r>
      <w:r w:rsidR="00C42138" w:rsidRPr="00D34374">
        <w:rPr>
          <w:rFonts w:ascii="Franklin Gothic Book" w:hAnsi="Franklin Gothic Book" w:cs="Franklin Gothic Book"/>
          <w:sz w:val="22"/>
          <w:szCs w:val="22"/>
        </w:rPr>
        <w:t xml:space="preserve"> corruption, </w:t>
      </w:r>
      <w:r w:rsidR="00C71694" w:rsidRPr="00D34374">
        <w:rPr>
          <w:rFonts w:ascii="Franklin Gothic Book" w:hAnsi="Franklin Gothic Book" w:cs="Franklin Gothic Book"/>
          <w:sz w:val="22"/>
          <w:szCs w:val="22"/>
        </w:rPr>
        <w:t>procurement</w:t>
      </w:r>
      <w:r w:rsidR="00C71694">
        <w:rPr>
          <w:rFonts w:ascii="Franklin Gothic Book" w:hAnsi="Franklin Gothic Book" w:cs="Franklin Gothic Book"/>
          <w:sz w:val="22"/>
          <w:szCs w:val="22"/>
        </w:rPr>
        <w:t>,</w:t>
      </w:r>
      <w:r w:rsidR="00C71694" w:rsidRPr="00D34374">
        <w:rPr>
          <w:rFonts w:ascii="Franklin Gothic Book" w:hAnsi="Franklin Gothic Book" w:cs="Franklin Gothic Book"/>
          <w:sz w:val="22"/>
          <w:szCs w:val="22"/>
        </w:rPr>
        <w:t xml:space="preserve"> </w:t>
      </w:r>
      <w:r w:rsidR="00C42138" w:rsidRPr="00D34374">
        <w:rPr>
          <w:rFonts w:ascii="Franklin Gothic Book" w:hAnsi="Franklin Gothic Book" w:cs="Franklin Gothic Book"/>
          <w:sz w:val="22"/>
          <w:szCs w:val="22"/>
        </w:rPr>
        <w:t xml:space="preserve">clauses </w:t>
      </w:r>
      <w:r w:rsidR="00C71694">
        <w:rPr>
          <w:rFonts w:ascii="Franklin Gothic Book" w:hAnsi="Franklin Gothic Book" w:cs="Franklin Gothic Book"/>
          <w:sz w:val="22"/>
          <w:szCs w:val="22"/>
        </w:rPr>
        <w:t xml:space="preserve">contractuelles </w:t>
      </w:r>
      <w:r w:rsidR="00C42138" w:rsidRPr="00D34374">
        <w:rPr>
          <w:rFonts w:ascii="Franklin Gothic Book" w:hAnsi="Franklin Gothic Book" w:cs="Franklin Gothic Book"/>
          <w:sz w:val="22"/>
          <w:szCs w:val="22"/>
        </w:rPr>
        <w:t>standard</w:t>
      </w:r>
      <w:r w:rsidR="00210254" w:rsidRPr="00D34374">
        <w:rPr>
          <w:rFonts w:ascii="Franklin Gothic Book" w:hAnsi="Franklin Gothic Book" w:cs="Franklin Gothic Book"/>
          <w:sz w:val="22"/>
          <w:szCs w:val="22"/>
        </w:rPr>
        <w:t>s acceptables à l’internationa</w:t>
      </w:r>
      <w:r w:rsidR="00E63E2F" w:rsidRPr="00D34374">
        <w:rPr>
          <w:rFonts w:ascii="Franklin Gothic Book" w:hAnsi="Franklin Gothic Book" w:cs="Franklin Gothic Book"/>
          <w:sz w:val="22"/>
          <w:szCs w:val="22"/>
        </w:rPr>
        <w:t>l.</w:t>
      </w:r>
      <w:r w:rsidR="003A666D">
        <w:rPr>
          <w:rFonts w:ascii="Franklin Gothic Book" w:hAnsi="Franklin Gothic Book" w:cs="Franklin Gothic Book"/>
          <w:sz w:val="22"/>
          <w:szCs w:val="22"/>
        </w:rPr>
        <w:t xml:space="preserve">) </w:t>
      </w:r>
      <w:r w:rsidR="00C71694">
        <w:rPr>
          <w:rFonts w:ascii="Franklin Gothic Book" w:hAnsi="Franklin Gothic Book" w:cs="Franklin Gothic Book"/>
          <w:sz w:val="22"/>
          <w:szCs w:val="22"/>
        </w:rPr>
        <w:t>Les principes directeurs sur le contenu des traités internationaux à conclure pour la réalisation de corridor</w:t>
      </w:r>
      <w:r w:rsidR="003A666D">
        <w:rPr>
          <w:rFonts w:ascii="Franklin Gothic Book" w:hAnsi="Franklin Gothic Book" w:cs="Franklin Gothic Book"/>
          <w:sz w:val="22"/>
          <w:szCs w:val="22"/>
        </w:rPr>
        <w:t>s</w:t>
      </w:r>
      <w:r w:rsidR="00C71694">
        <w:rPr>
          <w:rFonts w:ascii="Franklin Gothic Book" w:hAnsi="Franklin Gothic Book" w:cs="Franklin Gothic Book"/>
          <w:sz w:val="22"/>
          <w:szCs w:val="22"/>
        </w:rPr>
        <w:t xml:space="preserve"> internationaux</w:t>
      </w:r>
      <w:r w:rsidR="003A666D">
        <w:rPr>
          <w:rFonts w:ascii="Franklin Gothic Book" w:hAnsi="Franklin Gothic Book" w:cs="Franklin Gothic Book"/>
          <w:sz w:val="22"/>
          <w:szCs w:val="22"/>
        </w:rPr>
        <w:t xml:space="preserve"> assurant un juste équilibre entre les intérêts de toutes les parties prenantes </w:t>
      </w:r>
      <w:r w:rsidR="00C71694">
        <w:rPr>
          <w:rFonts w:ascii="Franklin Gothic Book" w:hAnsi="Franklin Gothic Book" w:cs="Franklin Gothic Book"/>
          <w:sz w:val="22"/>
          <w:szCs w:val="22"/>
        </w:rPr>
        <w:t xml:space="preserve"> sont en cours de formulation</w:t>
      </w:r>
      <w:r w:rsidR="00975E87">
        <w:rPr>
          <w:rFonts w:ascii="Franklin Gothic Book" w:hAnsi="Franklin Gothic Book" w:cs="Franklin Gothic Book"/>
          <w:sz w:val="22"/>
          <w:szCs w:val="22"/>
        </w:rPr>
        <w:t>.</w:t>
      </w:r>
    </w:p>
    <w:p w:rsidR="00C42138" w:rsidRPr="00D34374" w:rsidRDefault="00210254"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L’ensemble des domaines du droit es</w:t>
      </w:r>
      <w:r w:rsidR="00975E87">
        <w:rPr>
          <w:rFonts w:ascii="Franklin Gothic Book" w:hAnsi="Franklin Gothic Book" w:cs="Franklin Gothic Book"/>
          <w:sz w:val="22"/>
          <w:szCs w:val="22"/>
        </w:rPr>
        <w:t>t</w:t>
      </w:r>
      <w:r w:rsidRPr="00D34374">
        <w:rPr>
          <w:rFonts w:ascii="Franklin Gothic Book" w:hAnsi="Franklin Gothic Book" w:cs="Franklin Gothic Book"/>
          <w:sz w:val="22"/>
          <w:szCs w:val="22"/>
        </w:rPr>
        <w:t xml:space="preserve"> impacté, </w:t>
      </w:r>
      <w:r w:rsidR="00975E87">
        <w:rPr>
          <w:rFonts w:ascii="Franklin Gothic Book" w:hAnsi="Franklin Gothic Book" w:cs="Franklin Gothic Book"/>
          <w:sz w:val="22"/>
          <w:szCs w:val="22"/>
        </w:rPr>
        <w:t xml:space="preserve">droit des contrats, </w:t>
      </w:r>
      <w:r w:rsidR="00C42138" w:rsidRPr="00D34374">
        <w:rPr>
          <w:rFonts w:ascii="Franklin Gothic Book" w:hAnsi="Franklin Gothic Book" w:cs="Franklin Gothic Book"/>
          <w:sz w:val="22"/>
          <w:szCs w:val="22"/>
        </w:rPr>
        <w:t xml:space="preserve">droit public, le droit </w:t>
      </w:r>
      <w:r w:rsidRPr="00D34374">
        <w:rPr>
          <w:rFonts w:ascii="Franklin Gothic Book" w:hAnsi="Franklin Gothic Book" w:cs="Franklin Gothic Book"/>
          <w:sz w:val="22"/>
          <w:szCs w:val="22"/>
        </w:rPr>
        <w:t xml:space="preserve">du travail, </w:t>
      </w:r>
      <w:r w:rsidR="00975E87">
        <w:rPr>
          <w:rFonts w:ascii="Franklin Gothic Book" w:hAnsi="Franklin Gothic Book" w:cs="Franklin Gothic Book"/>
          <w:sz w:val="22"/>
          <w:szCs w:val="22"/>
        </w:rPr>
        <w:t xml:space="preserve">droit de l’environnement, droit du règlement alternatif des différends, </w:t>
      </w:r>
      <w:r w:rsidRPr="00D34374">
        <w:rPr>
          <w:rFonts w:ascii="Franklin Gothic Book" w:hAnsi="Franklin Gothic Book" w:cs="Franklin Gothic Book"/>
          <w:sz w:val="22"/>
          <w:szCs w:val="22"/>
        </w:rPr>
        <w:t xml:space="preserve">droit de l’homme, </w:t>
      </w:r>
      <w:r w:rsidR="00E63E2F" w:rsidRPr="00D34374">
        <w:rPr>
          <w:rFonts w:ascii="Franklin Gothic Book" w:hAnsi="Franklin Gothic Book" w:cs="Franklin Gothic Book"/>
          <w:sz w:val="22"/>
          <w:szCs w:val="22"/>
        </w:rPr>
        <w:t xml:space="preserve">etc.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Michael ZIBI</w:t>
      </w:r>
      <w:r w:rsidR="002A1BF2" w:rsidRPr="00D34374">
        <w:rPr>
          <w:rFonts w:ascii="Franklin Gothic Book" w:hAnsi="Franklin Gothic Book" w:cs="Franklin Gothic Book"/>
          <w:sz w:val="22"/>
          <w:szCs w:val="22"/>
        </w:rPr>
        <w:t xml:space="preserve"> (</w:t>
      </w:r>
      <w:r w:rsidR="00E63E2F" w:rsidRPr="00D34374">
        <w:rPr>
          <w:rFonts w:ascii="Franklin Gothic Book" w:hAnsi="Franklin Gothic Book" w:cs="Franklin Gothic Book"/>
          <w:sz w:val="22"/>
          <w:szCs w:val="22"/>
        </w:rPr>
        <w:t xml:space="preserve">Avocat au Barreau de Paris) </w:t>
      </w:r>
      <w:r w:rsidR="00D66C49" w:rsidRPr="00D34374">
        <w:rPr>
          <w:rFonts w:ascii="Franklin Gothic Book" w:hAnsi="Franklin Gothic Book" w:cs="Franklin Gothic Book"/>
          <w:sz w:val="22"/>
          <w:szCs w:val="22"/>
        </w:rPr>
        <w:t>informe qu’à l’initiative de la Chine, u</w:t>
      </w:r>
      <w:r w:rsidR="00E63E2F" w:rsidRPr="00D34374">
        <w:rPr>
          <w:rFonts w:ascii="Franklin Gothic Book" w:hAnsi="Franklin Gothic Book" w:cs="Franklin Gothic Book"/>
          <w:sz w:val="22"/>
          <w:szCs w:val="22"/>
        </w:rPr>
        <w:t xml:space="preserve">ne conférence internationale sera organisée en novembre 2018 au centre des conférences de Shanghai. Elle réunira quelques 4.000 exposants, et les entreprises françaises y sont bien évidemment conviées. Elles pourront organiser des rencontres avec le soutien des autorités gouvernementales chinoises. </w:t>
      </w:r>
    </w:p>
    <w:p w:rsidR="00FF145D" w:rsidRPr="00D34374" w:rsidRDefault="00C42138" w:rsidP="00286322">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Christian BRET</w:t>
      </w:r>
      <w:r w:rsidR="00E63E2F" w:rsidRPr="00D34374">
        <w:rPr>
          <w:rFonts w:ascii="Franklin Gothic Book" w:hAnsi="Franklin Gothic Book" w:cs="Franklin Gothic Book"/>
          <w:sz w:val="22"/>
          <w:szCs w:val="22"/>
        </w:rPr>
        <w:t xml:space="preserve"> (A</w:t>
      </w:r>
      <w:r w:rsidRPr="00D34374">
        <w:rPr>
          <w:rFonts w:ascii="Franklin Gothic Book" w:hAnsi="Franklin Gothic Book" w:cs="Franklin Gothic Book"/>
          <w:sz w:val="22"/>
          <w:szCs w:val="22"/>
        </w:rPr>
        <w:t>dm</w:t>
      </w:r>
      <w:r w:rsidR="00E63E2F" w:rsidRPr="00D34374">
        <w:rPr>
          <w:rFonts w:ascii="Franklin Gothic Book" w:hAnsi="Franklin Gothic Book" w:cs="Franklin Gothic Book"/>
          <w:sz w:val="22"/>
          <w:szCs w:val="22"/>
        </w:rPr>
        <w:t>inistrateur D</w:t>
      </w:r>
      <w:r w:rsidRPr="00D34374">
        <w:rPr>
          <w:rFonts w:ascii="Franklin Gothic Book" w:hAnsi="Franklin Gothic Book" w:cs="Franklin Gothic Book"/>
          <w:sz w:val="22"/>
          <w:szCs w:val="22"/>
        </w:rPr>
        <w:t xml:space="preserve">élégué </w:t>
      </w:r>
      <w:r w:rsidR="00E63E2F" w:rsidRPr="00D34374">
        <w:rPr>
          <w:rFonts w:ascii="Franklin Gothic Book" w:hAnsi="Franklin Gothic Book" w:cs="Franklin Gothic Book"/>
          <w:sz w:val="22"/>
          <w:szCs w:val="22"/>
        </w:rPr>
        <w:t xml:space="preserve">de l’AFCDE </w:t>
      </w:r>
      <w:r w:rsidRPr="00D34374">
        <w:rPr>
          <w:rFonts w:ascii="Franklin Gothic Book" w:hAnsi="Franklin Gothic Book" w:cs="Franklin Gothic Book"/>
          <w:sz w:val="22"/>
          <w:szCs w:val="22"/>
        </w:rPr>
        <w:t>sur le sujet des routes de la soie</w:t>
      </w:r>
      <w:r w:rsidR="00286322" w:rsidRPr="00D34374">
        <w:rPr>
          <w:rFonts w:ascii="Franklin Gothic Book" w:hAnsi="Franklin Gothic Book" w:cs="Franklin Gothic Book"/>
          <w:sz w:val="22"/>
          <w:szCs w:val="22"/>
        </w:rPr>
        <w:t>, mais également consultant pour la fédération de l’industrie ferroviaire française</w:t>
      </w:r>
      <w:r w:rsidR="00E63E2F" w:rsidRPr="00D34374">
        <w:rPr>
          <w:rFonts w:ascii="Franklin Gothic Book" w:hAnsi="Franklin Gothic Book" w:cs="Franklin Gothic Book"/>
          <w:sz w:val="22"/>
          <w:szCs w:val="22"/>
        </w:rPr>
        <w:t>)</w:t>
      </w:r>
      <w:r w:rsidR="00E7255C" w:rsidRPr="00D34374">
        <w:rPr>
          <w:rFonts w:ascii="Franklin Gothic Book" w:hAnsi="Franklin Gothic Book" w:cs="Franklin Gothic Book"/>
          <w:sz w:val="22"/>
          <w:szCs w:val="22"/>
        </w:rPr>
        <w:t xml:space="preserve"> aborde la question des financements. </w:t>
      </w:r>
      <w:r w:rsidR="00FF145D" w:rsidRPr="00D34374">
        <w:rPr>
          <w:rFonts w:ascii="Franklin Gothic Book" w:hAnsi="Franklin Gothic Book" w:cs="Franklin Gothic Book"/>
          <w:sz w:val="22"/>
          <w:szCs w:val="22"/>
        </w:rPr>
        <w:t>Il prend l’exemple des</w:t>
      </w:r>
      <w:r w:rsidRPr="00D34374">
        <w:rPr>
          <w:rFonts w:ascii="Franklin Gothic Book" w:hAnsi="Franklin Gothic Book" w:cs="Franklin Gothic Book"/>
          <w:sz w:val="22"/>
          <w:szCs w:val="22"/>
        </w:rPr>
        <w:t xml:space="preserve"> tra</w:t>
      </w:r>
      <w:r w:rsidR="00286322" w:rsidRPr="00D34374">
        <w:rPr>
          <w:rFonts w:ascii="Franklin Gothic Book" w:hAnsi="Franklin Gothic Book" w:cs="Franklin Gothic Book"/>
          <w:sz w:val="22"/>
          <w:szCs w:val="22"/>
        </w:rPr>
        <w:t>ins chinois</w:t>
      </w:r>
      <w:r w:rsidR="00FF145D" w:rsidRPr="00D34374">
        <w:rPr>
          <w:rFonts w:ascii="Franklin Gothic Book" w:hAnsi="Franklin Gothic Book" w:cs="Franklin Gothic Book"/>
          <w:sz w:val="22"/>
          <w:szCs w:val="22"/>
        </w:rPr>
        <w:t>. Ceux-ci</w:t>
      </w:r>
      <w:r w:rsidR="00286322" w:rsidRPr="00D34374">
        <w:rPr>
          <w:rFonts w:ascii="Franklin Gothic Book" w:hAnsi="Franklin Gothic Book" w:cs="Franklin Gothic Book"/>
          <w:sz w:val="22"/>
          <w:szCs w:val="22"/>
        </w:rPr>
        <w:t xml:space="preserve"> sont subventionnés </w:t>
      </w:r>
      <w:r w:rsidR="00FF145D" w:rsidRPr="00D34374">
        <w:rPr>
          <w:rFonts w:ascii="Franklin Gothic Book" w:hAnsi="Franklin Gothic Book" w:cs="Franklin Gothic Book"/>
          <w:sz w:val="22"/>
          <w:szCs w:val="22"/>
        </w:rPr>
        <w:t>dans leurs investissements via l’AIIIB</w:t>
      </w:r>
      <w:r w:rsidRPr="00D34374">
        <w:rPr>
          <w:rFonts w:ascii="Franklin Gothic Book" w:hAnsi="Franklin Gothic Book" w:cs="Franklin Gothic Book"/>
          <w:sz w:val="22"/>
          <w:szCs w:val="22"/>
        </w:rPr>
        <w:t xml:space="preserve"> ou </w:t>
      </w:r>
      <w:r w:rsidR="00FF145D" w:rsidRPr="00D34374">
        <w:rPr>
          <w:rFonts w:ascii="Franklin Gothic Book" w:hAnsi="Franklin Gothic Book" w:cs="Franklin Gothic Book"/>
          <w:sz w:val="22"/>
          <w:szCs w:val="22"/>
        </w:rPr>
        <w:t xml:space="preserve">pour les exportations via </w:t>
      </w:r>
      <w:proofErr w:type="spellStart"/>
      <w:r w:rsidR="00FF145D" w:rsidRPr="00D34374">
        <w:rPr>
          <w:rFonts w:ascii="Franklin Gothic Book" w:hAnsi="Franklin Gothic Book" w:cs="Franklin Gothic Book"/>
          <w:sz w:val="22"/>
          <w:szCs w:val="22"/>
        </w:rPr>
        <w:t>Exim</w:t>
      </w:r>
      <w:proofErr w:type="spellEnd"/>
      <w:r w:rsidR="00FF145D" w:rsidRPr="00D34374">
        <w:rPr>
          <w:rFonts w:ascii="Franklin Gothic Book" w:hAnsi="Franklin Gothic Book" w:cs="Franklin Gothic Book"/>
          <w:sz w:val="22"/>
          <w:szCs w:val="22"/>
        </w:rPr>
        <w:t xml:space="preserve"> Bank</w:t>
      </w:r>
      <w:r w:rsidR="00286322" w:rsidRPr="00D34374">
        <w:rPr>
          <w:rFonts w:ascii="Franklin Gothic Book" w:hAnsi="Franklin Gothic Book" w:cs="Franklin Gothic Book"/>
          <w:sz w:val="22"/>
          <w:szCs w:val="22"/>
        </w:rPr>
        <w:t xml:space="preserve">. </w:t>
      </w:r>
    </w:p>
    <w:p w:rsidR="00C42138" w:rsidRPr="00D34374" w:rsidRDefault="00FF145D" w:rsidP="00286322">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D’une manière générale, c</w:t>
      </w:r>
      <w:r w:rsidR="00286322" w:rsidRPr="00D34374">
        <w:rPr>
          <w:rFonts w:ascii="Franklin Gothic Book" w:hAnsi="Franklin Gothic Book" w:cs="Franklin Gothic Book"/>
          <w:sz w:val="22"/>
          <w:szCs w:val="22"/>
        </w:rPr>
        <w:t>es subventions, en plus des échanges commerciaux chinois, vont disséminer les devises chinoises à travers le monde, dégager du pouvoir d’</w:t>
      </w:r>
      <w:r w:rsidRPr="00D34374">
        <w:rPr>
          <w:rFonts w:ascii="Franklin Gothic Book" w:hAnsi="Franklin Gothic Book" w:cs="Franklin Gothic Book"/>
          <w:sz w:val="22"/>
          <w:szCs w:val="22"/>
        </w:rPr>
        <w:t>achat et des réserves de change</w:t>
      </w:r>
      <w:r w:rsidR="00286322" w:rsidRPr="00D34374">
        <w:rPr>
          <w:rFonts w:ascii="Franklin Gothic Book" w:hAnsi="Franklin Gothic Book" w:cs="Franklin Gothic Book"/>
          <w:sz w:val="22"/>
          <w:szCs w:val="22"/>
        </w:rPr>
        <w:t xml:space="preserve"> et </w:t>
      </w:r>
      <w:r w:rsidRPr="00D34374">
        <w:rPr>
          <w:rFonts w:ascii="Franklin Gothic Book" w:hAnsi="Franklin Gothic Book" w:cs="Franklin Gothic Book"/>
          <w:sz w:val="22"/>
          <w:szCs w:val="22"/>
        </w:rPr>
        <w:t xml:space="preserve">ainsi </w:t>
      </w:r>
      <w:r w:rsidR="00286322" w:rsidRPr="00D34374">
        <w:rPr>
          <w:rFonts w:ascii="Franklin Gothic Book" w:hAnsi="Franklin Gothic Book" w:cs="Franklin Gothic Book"/>
          <w:sz w:val="22"/>
          <w:szCs w:val="22"/>
        </w:rPr>
        <w:t xml:space="preserve">favoriser </w:t>
      </w:r>
      <w:r w:rsidRPr="00D34374">
        <w:rPr>
          <w:rFonts w:ascii="Franklin Gothic Book" w:hAnsi="Franklin Gothic Book" w:cs="Franklin Gothic Book"/>
          <w:sz w:val="22"/>
          <w:szCs w:val="22"/>
        </w:rPr>
        <w:t xml:space="preserve">en retour </w:t>
      </w:r>
      <w:r w:rsidR="00286322" w:rsidRPr="00D34374">
        <w:rPr>
          <w:rFonts w:ascii="Franklin Gothic Book" w:hAnsi="Franklin Gothic Book" w:cs="Franklin Gothic Book"/>
          <w:sz w:val="22"/>
          <w:szCs w:val="22"/>
        </w:rPr>
        <w:t xml:space="preserve">les exportations vers la Chine. </w:t>
      </w:r>
    </w:p>
    <w:p w:rsidR="002869D1" w:rsidRPr="00D34374" w:rsidRDefault="00286322"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La C</w:t>
      </w:r>
      <w:r w:rsidR="00C42138" w:rsidRPr="00D34374">
        <w:rPr>
          <w:rFonts w:ascii="Franklin Gothic Book" w:hAnsi="Franklin Gothic Book" w:cs="Franklin Gothic Book"/>
          <w:sz w:val="22"/>
          <w:szCs w:val="22"/>
        </w:rPr>
        <w:t>hine prête</w:t>
      </w:r>
      <w:r w:rsidRPr="00D34374">
        <w:rPr>
          <w:rFonts w:ascii="Franklin Gothic Book" w:hAnsi="Franklin Gothic Book" w:cs="Franklin Gothic Book"/>
          <w:sz w:val="22"/>
          <w:szCs w:val="22"/>
        </w:rPr>
        <w:t xml:space="preserve"> actuellement</w:t>
      </w:r>
      <w:r w:rsidR="00C42138" w:rsidRPr="00D34374">
        <w:rPr>
          <w:rFonts w:ascii="Franklin Gothic Book" w:hAnsi="Franklin Gothic Book" w:cs="Franklin Gothic Book"/>
          <w:sz w:val="22"/>
          <w:szCs w:val="22"/>
        </w:rPr>
        <w:t xml:space="preserve"> à des</w:t>
      </w:r>
      <w:r w:rsidR="00FF145D" w:rsidRPr="00D34374">
        <w:rPr>
          <w:rFonts w:ascii="Franklin Gothic Book" w:hAnsi="Franklin Gothic Book" w:cs="Franklin Gothic Book"/>
          <w:sz w:val="22"/>
          <w:szCs w:val="22"/>
        </w:rPr>
        <w:t xml:space="preserve"> taux élevés</w:t>
      </w:r>
      <w:r w:rsidR="009E448C" w:rsidRPr="00D34374">
        <w:rPr>
          <w:rFonts w:ascii="Franklin Gothic Book" w:hAnsi="Franklin Gothic Book" w:cs="Franklin Gothic Book"/>
          <w:sz w:val="22"/>
          <w:szCs w:val="22"/>
        </w:rPr>
        <w:t>. U</w:t>
      </w:r>
      <w:r w:rsidR="002869D1" w:rsidRPr="00D34374">
        <w:rPr>
          <w:rFonts w:ascii="Franklin Gothic Book" w:hAnsi="Franklin Gothic Book" w:cs="Franklin Gothic Book"/>
          <w:sz w:val="22"/>
          <w:szCs w:val="22"/>
        </w:rPr>
        <w:t>n</w:t>
      </w:r>
      <w:r w:rsidRPr="00D34374">
        <w:rPr>
          <w:rFonts w:ascii="Franklin Gothic Book" w:hAnsi="Franklin Gothic Book" w:cs="Franklin Gothic Book"/>
          <w:sz w:val="22"/>
          <w:szCs w:val="22"/>
        </w:rPr>
        <w:t xml:space="preserve"> exemple </w:t>
      </w:r>
      <w:r w:rsidR="002869D1" w:rsidRPr="00D34374">
        <w:rPr>
          <w:rFonts w:ascii="Franklin Gothic Book" w:hAnsi="Franklin Gothic Book" w:cs="Franklin Gothic Book"/>
          <w:sz w:val="22"/>
          <w:szCs w:val="22"/>
        </w:rPr>
        <w:t xml:space="preserve">est celui </w:t>
      </w:r>
      <w:r w:rsidR="00D66C49" w:rsidRPr="00D34374">
        <w:rPr>
          <w:rFonts w:ascii="Franklin Gothic Book" w:hAnsi="Franklin Gothic Book" w:cs="Franklin Gothic Book"/>
          <w:sz w:val="22"/>
          <w:szCs w:val="22"/>
        </w:rPr>
        <w:t xml:space="preserve">de la ligne à grande vitesse partant de </w:t>
      </w:r>
      <w:r w:rsidR="00C42138" w:rsidRPr="00D34374">
        <w:rPr>
          <w:rFonts w:ascii="Franklin Gothic Book" w:hAnsi="Franklin Gothic Book" w:cs="Franklin Gothic Book"/>
          <w:sz w:val="22"/>
          <w:szCs w:val="22"/>
        </w:rPr>
        <w:t>Bordeaux</w:t>
      </w:r>
      <w:r w:rsidR="002869D1" w:rsidRPr="00D34374">
        <w:rPr>
          <w:rFonts w:ascii="Franklin Gothic Book" w:hAnsi="Franklin Gothic Book" w:cs="Franklin Gothic Book"/>
          <w:sz w:val="22"/>
          <w:szCs w:val="22"/>
        </w:rPr>
        <w:t xml:space="preserve"> </w:t>
      </w:r>
      <w:r w:rsidR="009E448C" w:rsidRPr="00D34374">
        <w:rPr>
          <w:rFonts w:ascii="Franklin Gothic Book" w:hAnsi="Franklin Gothic Book" w:cs="Franklin Gothic Book"/>
          <w:sz w:val="22"/>
          <w:szCs w:val="22"/>
        </w:rPr>
        <w:t>en raison</w:t>
      </w:r>
      <w:r w:rsidR="002869D1" w:rsidRPr="00D34374">
        <w:rPr>
          <w:rFonts w:ascii="Franklin Gothic Book" w:hAnsi="Franklin Gothic Book" w:cs="Franklin Gothic Book"/>
          <w:sz w:val="22"/>
          <w:szCs w:val="22"/>
        </w:rPr>
        <w:t xml:space="preserve"> de</w:t>
      </w:r>
      <w:r w:rsidR="00C42138" w:rsidRPr="00D34374">
        <w:rPr>
          <w:rFonts w:ascii="Franklin Gothic Book" w:hAnsi="Franklin Gothic Book" w:cs="Franklin Gothic Book"/>
          <w:sz w:val="22"/>
          <w:szCs w:val="22"/>
        </w:rPr>
        <w:t xml:space="preserve"> l’absence de garant</w:t>
      </w:r>
      <w:r w:rsidR="009E448C" w:rsidRPr="00D34374">
        <w:rPr>
          <w:rFonts w:ascii="Franklin Gothic Book" w:hAnsi="Franklin Gothic Book" w:cs="Franklin Gothic Book"/>
          <w:sz w:val="22"/>
          <w:szCs w:val="22"/>
        </w:rPr>
        <w:t xml:space="preserve">ie de l’Etat Indonésien ; au final, </w:t>
      </w:r>
      <w:r w:rsidR="00C42138" w:rsidRPr="00D34374">
        <w:rPr>
          <w:rFonts w:ascii="Franklin Gothic Book" w:hAnsi="Franklin Gothic Book" w:cs="Franklin Gothic Book"/>
          <w:sz w:val="22"/>
          <w:szCs w:val="22"/>
        </w:rPr>
        <w:t>le r</w:t>
      </w:r>
      <w:r w:rsidR="002869D1" w:rsidRPr="00D34374">
        <w:rPr>
          <w:rFonts w:ascii="Franklin Gothic Book" w:hAnsi="Franklin Gothic Book" w:cs="Franklin Gothic Book"/>
          <w:sz w:val="22"/>
          <w:szCs w:val="22"/>
        </w:rPr>
        <w:t>isqu</w:t>
      </w:r>
      <w:r w:rsidR="009E448C" w:rsidRPr="00D34374">
        <w:rPr>
          <w:rFonts w:ascii="Franklin Gothic Book" w:hAnsi="Franklin Gothic Book" w:cs="Franklin Gothic Book"/>
          <w:sz w:val="22"/>
          <w:szCs w:val="22"/>
        </w:rPr>
        <w:t xml:space="preserve">e de construction et de trafic est supporté par l’AIIB. </w:t>
      </w:r>
    </w:p>
    <w:p w:rsidR="00C42138" w:rsidRPr="00D34374" w:rsidRDefault="002869D1"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La</w:t>
      </w:r>
      <w:r w:rsidR="00C42138" w:rsidRPr="00D34374">
        <w:rPr>
          <w:rFonts w:ascii="Franklin Gothic Book" w:hAnsi="Franklin Gothic Book" w:cs="Franklin Gothic Book"/>
          <w:sz w:val="22"/>
          <w:szCs w:val="22"/>
        </w:rPr>
        <w:t xml:space="preserve"> sécurité des transactions</w:t>
      </w:r>
      <w:r w:rsidRPr="00D34374">
        <w:rPr>
          <w:rFonts w:ascii="Franklin Gothic Book" w:hAnsi="Franklin Gothic Book" w:cs="Franklin Gothic Book"/>
          <w:sz w:val="22"/>
          <w:szCs w:val="22"/>
        </w:rPr>
        <w:t xml:space="preserve"> couplée</w:t>
      </w:r>
      <w:r w:rsidR="00C42138" w:rsidRPr="00D34374">
        <w:rPr>
          <w:rFonts w:ascii="Franklin Gothic Book" w:hAnsi="Franklin Gothic Book" w:cs="Franklin Gothic Book"/>
          <w:sz w:val="22"/>
          <w:szCs w:val="22"/>
        </w:rPr>
        <w:t xml:space="preserve"> </w:t>
      </w:r>
      <w:r w:rsidRPr="00D34374">
        <w:rPr>
          <w:rFonts w:ascii="Franklin Gothic Book" w:hAnsi="Franklin Gothic Book" w:cs="Franklin Gothic Book"/>
          <w:sz w:val="22"/>
          <w:szCs w:val="22"/>
        </w:rPr>
        <w:t>à</w:t>
      </w:r>
      <w:r w:rsidR="00C42138" w:rsidRPr="00D34374">
        <w:rPr>
          <w:rFonts w:ascii="Franklin Gothic Book" w:hAnsi="Franklin Gothic Book" w:cs="Franklin Gothic Book"/>
          <w:sz w:val="22"/>
          <w:szCs w:val="22"/>
        </w:rPr>
        <w:t xml:space="preserve"> une coopération de tous les acteurs concernés </w:t>
      </w:r>
      <w:r w:rsidRPr="00D34374">
        <w:rPr>
          <w:rFonts w:ascii="Franklin Gothic Book" w:hAnsi="Franklin Gothic Book" w:cs="Franklin Gothic Book"/>
          <w:sz w:val="22"/>
          <w:szCs w:val="22"/>
        </w:rPr>
        <w:t>est nécessaire pour assainir le marché et assurer la</w:t>
      </w:r>
      <w:r w:rsidR="00C42138" w:rsidRPr="00D34374">
        <w:rPr>
          <w:rFonts w:ascii="Franklin Gothic Book" w:hAnsi="Franklin Gothic Book" w:cs="Franklin Gothic Book"/>
          <w:sz w:val="22"/>
          <w:szCs w:val="22"/>
        </w:rPr>
        <w:t xml:space="preserve"> rémunération des exportateurs avec une minimisation des risques. </w:t>
      </w:r>
      <w:r w:rsidR="009E448C" w:rsidRPr="00D34374">
        <w:rPr>
          <w:rFonts w:ascii="Franklin Gothic Book" w:hAnsi="Franklin Gothic Book" w:cs="Franklin Gothic Book"/>
          <w:sz w:val="22"/>
          <w:szCs w:val="22"/>
        </w:rPr>
        <w:t xml:space="preserve">La question </w:t>
      </w:r>
      <w:r w:rsidR="00C42138" w:rsidRPr="00D34374">
        <w:rPr>
          <w:rFonts w:ascii="Franklin Gothic Book" w:hAnsi="Franklin Gothic Book" w:cs="Franklin Gothic Book"/>
          <w:sz w:val="22"/>
          <w:szCs w:val="22"/>
        </w:rPr>
        <w:t xml:space="preserve">des alliances </w:t>
      </w:r>
      <w:r w:rsidR="009E448C" w:rsidRPr="00D34374">
        <w:rPr>
          <w:rFonts w:ascii="Franklin Gothic Book" w:hAnsi="Franklin Gothic Book" w:cs="Franklin Gothic Book"/>
          <w:sz w:val="22"/>
          <w:szCs w:val="22"/>
        </w:rPr>
        <w:t xml:space="preserve">entre </w:t>
      </w:r>
      <w:r w:rsidR="00C42138" w:rsidRPr="00D34374">
        <w:rPr>
          <w:rFonts w:ascii="Franklin Gothic Book" w:hAnsi="Franklin Gothic Book" w:cs="Franklin Gothic Book"/>
          <w:sz w:val="22"/>
          <w:szCs w:val="22"/>
        </w:rPr>
        <w:t>des grands établissements bancaires mondiaux pour les investissements (BEI, AIIB)</w:t>
      </w:r>
      <w:r w:rsidR="009E448C" w:rsidRPr="00D34374">
        <w:rPr>
          <w:rFonts w:ascii="Franklin Gothic Book" w:hAnsi="Franklin Gothic Book" w:cs="Franklin Gothic Book"/>
          <w:sz w:val="22"/>
          <w:szCs w:val="22"/>
        </w:rPr>
        <w:t xml:space="preserve"> se pose avec force</w:t>
      </w:r>
      <w:r w:rsidR="00C42138" w:rsidRPr="00D34374">
        <w:rPr>
          <w:rFonts w:ascii="Franklin Gothic Book" w:hAnsi="Franklin Gothic Book" w:cs="Franklin Gothic Book"/>
          <w:sz w:val="22"/>
          <w:szCs w:val="22"/>
        </w:rPr>
        <w:t xml:space="preserv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Laure </w:t>
      </w:r>
      <w:proofErr w:type="spellStart"/>
      <w:r w:rsidRPr="00D34374">
        <w:rPr>
          <w:rFonts w:ascii="Franklin Gothic Book" w:hAnsi="Franklin Gothic Book" w:cs="Franklin Gothic Book"/>
          <w:b/>
          <w:sz w:val="22"/>
          <w:szCs w:val="22"/>
          <w:u w:val="single"/>
        </w:rPr>
        <w:t>Deron</w:t>
      </w:r>
      <w:proofErr w:type="spellEnd"/>
      <w:r w:rsidRPr="00D34374">
        <w:rPr>
          <w:rFonts w:ascii="Franklin Gothic Book" w:hAnsi="Franklin Gothic Book" w:cs="Franklin Gothic Book"/>
          <w:sz w:val="22"/>
          <w:szCs w:val="22"/>
        </w:rPr>
        <w:t> </w:t>
      </w:r>
      <w:r w:rsidR="004F153A" w:rsidRPr="00D34374">
        <w:rPr>
          <w:rFonts w:ascii="Franklin Gothic Book" w:hAnsi="Franklin Gothic Book" w:cs="Franklin Gothic Book"/>
          <w:sz w:val="22"/>
          <w:szCs w:val="22"/>
        </w:rPr>
        <w:t>(</w:t>
      </w:r>
      <w:r w:rsidR="00D66C49" w:rsidRPr="00D34374">
        <w:rPr>
          <w:rFonts w:ascii="Franklin Gothic Book" w:hAnsi="Franklin Gothic Book" w:cs="Franklin Gothic Book"/>
          <w:sz w:val="22"/>
          <w:szCs w:val="22"/>
        </w:rPr>
        <w:t>ex- d</w:t>
      </w:r>
      <w:r w:rsidR="004F153A" w:rsidRPr="00D34374">
        <w:rPr>
          <w:rFonts w:ascii="Franklin Gothic Book" w:hAnsi="Franklin Gothic Book" w:cs="Franklin Gothic Book"/>
          <w:sz w:val="22"/>
          <w:szCs w:val="22"/>
        </w:rPr>
        <w:t xml:space="preserve">irectrice juridique </w:t>
      </w:r>
      <w:r w:rsidR="00D66C49" w:rsidRPr="00D34374">
        <w:rPr>
          <w:rFonts w:ascii="Franklin Gothic Book" w:hAnsi="Franklin Gothic Book" w:cs="Franklin Gothic Book"/>
          <w:sz w:val="22"/>
          <w:szCs w:val="22"/>
        </w:rPr>
        <w:t xml:space="preserve">de </w:t>
      </w:r>
      <w:r w:rsidR="004F153A" w:rsidRPr="00D34374">
        <w:rPr>
          <w:rFonts w:ascii="Franklin Gothic Book" w:hAnsi="Franklin Gothic Book" w:cs="Franklin Gothic Book"/>
          <w:sz w:val="22"/>
          <w:szCs w:val="22"/>
        </w:rPr>
        <w:t>Véolia</w:t>
      </w:r>
      <w:r w:rsidR="00D66C49" w:rsidRPr="00D34374">
        <w:rPr>
          <w:rFonts w:ascii="Franklin Gothic Book" w:hAnsi="Franklin Gothic Book" w:cs="Franklin Gothic Book"/>
          <w:sz w:val="22"/>
          <w:szCs w:val="22"/>
        </w:rPr>
        <w:t xml:space="preserve"> Chine et actuellement consultante</w:t>
      </w:r>
      <w:r w:rsidR="004F153A" w:rsidRPr="00D34374">
        <w:rPr>
          <w:rFonts w:ascii="Franklin Gothic Book" w:hAnsi="Franklin Gothic Book" w:cs="Franklin Gothic Book"/>
          <w:sz w:val="22"/>
          <w:szCs w:val="22"/>
        </w:rPr>
        <w:t xml:space="preserve">) a </w:t>
      </w:r>
      <w:r w:rsidRPr="00D34374">
        <w:rPr>
          <w:rFonts w:ascii="Franklin Gothic Book" w:hAnsi="Franklin Gothic Book" w:cs="Franklin Gothic Book"/>
          <w:sz w:val="22"/>
          <w:szCs w:val="22"/>
        </w:rPr>
        <w:t>travail</w:t>
      </w:r>
      <w:r w:rsidR="004F153A" w:rsidRPr="00D34374">
        <w:rPr>
          <w:rFonts w:ascii="Franklin Gothic Book" w:hAnsi="Franklin Gothic Book" w:cs="Franklin Gothic Book"/>
          <w:sz w:val="22"/>
          <w:szCs w:val="22"/>
        </w:rPr>
        <w:t>lé</w:t>
      </w:r>
      <w:r w:rsidRPr="00D34374">
        <w:rPr>
          <w:rFonts w:ascii="Franklin Gothic Book" w:hAnsi="Franklin Gothic Book" w:cs="Franklin Gothic Book"/>
          <w:sz w:val="22"/>
          <w:szCs w:val="22"/>
        </w:rPr>
        <w:t xml:space="preserve"> sur un projet </w:t>
      </w:r>
      <w:r w:rsidR="004F153A" w:rsidRPr="00D34374">
        <w:rPr>
          <w:rFonts w:ascii="Franklin Gothic Book" w:hAnsi="Franklin Gothic Book" w:cs="Franklin Gothic Book"/>
          <w:sz w:val="22"/>
          <w:szCs w:val="22"/>
        </w:rPr>
        <w:t>BRI pendant trois ans. Elle a le sentiment que la Route de la Soie oc</w:t>
      </w:r>
      <w:r w:rsidRPr="00D34374">
        <w:rPr>
          <w:rFonts w:ascii="Franklin Gothic Book" w:hAnsi="Franklin Gothic Book" w:cs="Franklin Gothic Book"/>
          <w:sz w:val="22"/>
          <w:szCs w:val="22"/>
        </w:rPr>
        <w:t xml:space="preserve">cupe les esprits, mais </w:t>
      </w:r>
      <w:r w:rsidR="004F153A" w:rsidRPr="00D34374">
        <w:rPr>
          <w:rFonts w:ascii="Franklin Gothic Book" w:hAnsi="Franklin Gothic Book" w:cs="Franklin Gothic Book"/>
          <w:sz w:val="22"/>
          <w:szCs w:val="22"/>
        </w:rPr>
        <w:t xml:space="preserve">que l’on oublie souvent que </w:t>
      </w:r>
      <w:r w:rsidRPr="00D34374">
        <w:rPr>
          <w:rFonts w:ascii="Franklin Gothic Book" w:hAnsi="Franklin Gothic Book" w:cs="Franklin Gothic Book"/>
          <w:sz w:val="22"/>
          <w:szCs w:val="22"/>
        </w:rPr>
        <w:t>beaucoup de projets sont instruit</w:t>
      </w:r>
      <w:r w:rsidR="00ED1F40" w:rsidRPr="00D34374">
        <w:rPr>
          <w:rFonts w:ascii="Franklin Gothic Book" w:hAnsi="Franklin Gothic Book" w:cs="Franklin Gothic Book"/>
          <w:sz w:val="22"/>
          <w:szCs w:val="22"/>
        </w:rPr>
        <w:t>s</w:t>
      </w:r>
      <w:r w:rsidRPr="00D34374">
        <w:rPr>
          <w:rFonts w:ascii="Franklin Gothic Book" w:hAnsi="Franklin Gothic Book" w:cs="Franklin Gothic Book"/>
          <w:sz w:val="22"/>
          <w:szCs w:val="22"/>
        </w:rPr>
        <w:t xml:space="preserve"> en dehors de ce cadre</w:t>
      </w:r>
      <w:r w:rsidR="004F153A" w:rsidRPr="00D34374">
        <w:rPr>
          <w:rFonts w:ascii="Franklin Gothic Book" w:hAnsi="Franklin Gothic Book" w:cs="Franklin Gothic Book"/>
          <w:sz w:val="22"/>
          <w:szCs w:val="22"/>
        </w:rPr>
        <w:t>, d’où la nécessit</w:t>
      </w:r>
      <w:r w:rsidR="009E448C" w:rsidRPr="00D34374">
        <w:rPr>
          <w:rFonts w:ascii="Franklin Gothic Book" w:hAnsi="Franklin Gothic Book" w:cs="Franklin Gothic Book"/>
          <w:sz w:val="22"/>
          <w:szCs w:val="22"/>
        </w:rPr>
        <w:t>é</w:t>
      </w:r>
      <w:r w:rsidR="004F153A" w:rsidRPr="00D34374">
        <w:rPr>
          <w:rFonts w:ascii="Franklin Gothic Book" w:hAnsi="Franklin Gothic Book" w:cs="Franklin Gothic Book"/>
          <w:sz w:val="22"/>
          <w:szCs w:val="22"/>
        </w:rPr>
        <w:t xml:space="preserve"> de définir avec précision les contours d’un projet BRI.</w:t>
      </w:r>
    </w:p>
    <w:p w:rsidR="00ED1F40"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Les groupes industriels f</w:t>
      </w:r>
      <w:r w:rsidR="00ED1F40" w:rsidRPr="00D34374">
        <w:rPr>
          <w:rFonts w:ascii="Franklin Gothic Book" w:hAnsi="Franklin Gothic Book" w:cs="Franklin Gothic Book"/>
          <w:sz w:val="22"/>
          <w:szCs w:val="22"/>
        </w:rPr>
        <w:t xml:space="preserve">rançais </w:t>
      </w:r>
      <w:r w:rsidR="00D66C49" w:rsidRPr="00D34374">
        <w:rPr>
          <w:rFonts w:ascii="Franklin Gothic Book" w:hAnsi="Franklin Gothic Book" w:cs="Franklin Gothic Book"/>
          <w:sz w:val="22"/>
          <w:szCs w:val="22"/>
        </w:rPr>
        <w:t xml:space="preserve">sont organisés </w:t>
      </w:r>
      <w:r w:rsidR="00ED1F40" w:rsidRPr="00D34374">
        <w:rPr>
          <w:rFonts w:ascii="Franklin Gothic Book" w:hAnsi="Franklin Gothic Book" w:cs="Franklin Gothic Book"/>
          <w:sz w:val="22"/>
          <w:szCs w:val="22"/>
        </w:rPr>
        <w:t>en Business U</w:t>
      </w:r>
      <w:r w:rsidRPr="00D34374">
        <w:rPr>
          <w:rFonts w:ascii="Franklin Gothic Book" w:hAnsi="Franklin Gothic Book" w:cs="Franklin Gothic Book"/>
          <w:sz w:val="22"/>
          <w:szCs w:val="22"/>
        </w:rPr>
        <w:t>nit</w:t>
      </w:r>
      <w:r w:rsidR="00ED1F40" w:rsidRPr="00D34374">
        <w:rPr>
          <w:rFonts w:ascii="Franklin Gothic Book" w:hAnsi="Franklin Gothic Book" w:cs="Franklin Gothic Book"/>
          <w:sz w:val="22"/>
          <w:szCs w:val="22"/>
        </w:rPr>
        <w:t xml:space="preserve"> morcelés</w:t>
      </w:r>
      <w:r w:rsidRPr="00D34374">
        <w:rPr>
          <w:rFonts w:ascii="Franklin Gothic Book" w:hAnsi="Franklin Gothic Book" w:cs="Franklin Gothic Book"/>
          <w:sz w:val="22"/>
          <w:szCs w:val="22"/>
        </w:rPr>
        <w:t xml:space="preserve"> géographiquement</w:t>
      </w:r>
      <w:r w:rsidR="00ED1F40" w:rsidRPr="00D34374">
        <w:rPr>
          <w:rFonts w:ascii="Franklin Gothic Book" w:hAnsi="Franklin Gothic Book" w:cs="Franklin Gothic Book"/>
          <w:sz w:val="22"/>
          <w:szCs w:val="22"/>
        </w:rPr>
        <w:t xml:space="preserve"> </w:t>
      </w:r>
      <w:r w:rsidRPr="00D34374">
        <w:rPr>
          <w:rFonts w:ascii="Franklin Gothic Book" w:hAnsi="Franklin Gothic Book" w:cs="Franklin Gothic Book"/>
          <w:sz w:val="22"/>
          <w:szCs w:val="22"/>
        </w:rPr>
        <w:t xml:space="preserve"> selon un partage consenti</w:t>
      </w:r>
      <w:r w:rsidR="00ED1F40" w:rsidRPr="00D34374">
        <w:rPr>
          <w:rFonts w:ascii="Franklin Gothic Book" w:hAnsi="Franklin Gothic Book" w:cs="Franklin Gothic Book"/>
          <w:sz w:val="22"/>
          <w:szCs w:val="22"/>
        </w:rPr>
        <w:t>. I</w:t>
      </w:r>
      <w:r w:rsidRPr="00D34374">
        <w:rPr>
          <w:rFonts w:ascii="Franklin Gothic Book" w:hAnsi="Franklin Gothic Book" w:cs="Franklin Gothic Book"/>
          <w:sz w:val="22"/>
          <w:szCs w:val="22"/>
        </w:rPr>
        <w:t xml:space="preserve">ls ne travaillent pas ensemble, ils n’en ont pas l’habitude et cela a bloqué le </w:t>
      </w:r>
      <w:r w:rsidR="00ED1F40" w:rsidRPr="00D34374">
        <w:rPr>
          <w:rFonts w:ascii="Franklin Gothic Book" w:hAnsi="Franklin Gothic Book" w:cs="Franklin Gothic Book"/>
          <w:sz w:val="22"/>
          <w:szCs w:val="22"/>
        </w:rPr>
        <w:t>développement des idées</w:t>
      </w:r>
      <w:r w:rsidRPr="00D34374">
        <w:rPr>
          <w:rFonts w:ascii="Franklin Gothic Book" w:hAnsi="Franklin Gothic Book" w:cs="Franklin Gothic Book"/>
          <w:sz w:val="22"/>
          <w:szCs w:val="22"/>
        </w:rPr>
        <w:t xml:space="preserve"> en </w:t>
      </w:r>
      <w:r w:rsidR="00ED1F40" w:rsidRPr="00D34374">
        <w:rPr>
          <w:rFonts w:ascii="Franklin Gothic Book" w:hAnsi="Franklin Gothic Book" w:cs="Franklin Gothic Book"/>
          <w:sz w:val="22"/>
          <w:szCs w:val="22"/>
        </w:rPr>
        <w:t>France. Cela n’a finalement changé qu</w:t>
      </w:r>
      <w:r w:rsidR="00794E77" w:rsidRPr="00D34374">
        <w:rPr>
          <w:rFonts w:ascii="Franklin Gothic Book" w:hAnsi="Franklin Gothic Book" w:cs="Franklin Gothic Book"/>
          <w:sz w:val="22"/>
          <w:szCs w:val="22"/>
        </w:rPr>
        <w:t>’</w:t>
      </w:r>
      <w:r w:rsidR="00ED1F40" w:rsidRPr="00D34374">
        <w:rPr>
          <w:rFonts w:ascii="Franklin Gothic Book" w:hAnsi="Franklin Gothic Book" w:cs="Franklin Gothic Book"/>
          <w:sz w:val="22"/>
          <w:szCs w:val="22"/>
        </w:rPr>
        <w:t>à la suite des interventions du Président Macron</w:t>
      </w:r>
      <w:r w:rsidR="00D66C49" w:rsidRPr="00D34374">
        <w:rPr>
          <w:rFonts w:ascii="Franklin Gothic Book" w:hAnsi="Franklin Gothic Book" w:cs="Franklin Gothic Book"/>
          <w:sz w:val="22"/>
          <w:szCs w:val="22"/>
        </w:rPr>
        <w:t xml:space="preserve"> de janvier 2018</w:t>
      </w:r>
      <w:r w:rsidR="00ED1F40" w:rsidRPr="00D34374">
        <w:rPr>
          <w:rFonts w:ascii="Franklin Gothic Book" w:hAnsi="Franklin Gothic Book" w:cs="Franklin Gothic Book"/>
          <w:sz w:val="22"/>
          <w:szCs w:val="22"/>
        </w:rPr>
        <w:t xml:space="preserve">. </w:t>
      </w:r>
    </w:p>
    <w:p w:rsidR="00ED1F40" w:rsidRPr="00D34374" w:rsidRDefault="00ED1F40"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La valeur ajoutée des juristes est celle de la </w:t>
      </w:r>
      <w:r w:rsidR="00C42138" w:rsidRPr="00D34374">
        <w:rPr>
          <w:rFonts w:ascii="Franklin Gothic Book" w:hAnsi="Franklin Gothic Book" w:cs="Franklin Gothic Book"/>
          <w:sz w:val="22"/>
          <w:szCs w:val="22"/>
        </w:rPr>
        <w:t>sécurité des transactions, mais aussi celle de la</w:t>
      </w:r>
      <w:r w:rsidRPr="00D34374">
        <w:rPr>
          <w:rFonts w:ascii="Franklin Gothic Book" w:hAnsi="Franklin Gothic Book" w:cs="Franklin Gothic Book"/>
          <w:sz w:val="22"/>
          <w:szCs w:val="22"/>
        </w:rPr>
        <w:t xml:space="preserve"> faisabilité des transactions car la réunion de</w:t>
      </w:r>
      <w:r w:rsidR="00C42138" w:rsidRPr="00D34374">
        <w:rPr>
          <w:rFonts w:ascii="Franklin Gothic Book" w:hAnsi="Franklin Gothic Book" w:cs="Franklin Gothic Book"/>
          <w:sz w:val="22"/>
          <w:szCs w:val="22"/>
        </w:rPr>
        <w:t xml:space="preserve"> </w:t>
      </w:r>
      <w:r w:rsidRPr="00D34374">
        <w:rPr>
          <w:rFonts w:ascii="Franklin Gothic Book" w:hAnsi="Franklin Gothic Book" w:cs="Franklin Gothic Book"/>
          <w:sz w:val="22"/>
          <w:szCs w:val="22"/>
        </w:rPr>
        <w:t>la masse d’</w:t>
      </w:r>
      <w:r w:rsidR="00C42138" w:rsidRPr="00D34374">
        <w:rPr>
          <w:rFonts w:ascii="Franklin Gothic Book" w:hAnsi="Franklin Gothic Book" w:cs="Franklin Gothic Book"/>
          <w:sz w:val="22"/>
          <w:szCs w:val="22"/>
        </w:rPr>
        <w:t>autorisations préal</w:t>
      </w:r>
      <w:r w:rsidRPr="00D34374">
        <w:rPr>
          <w:rFonts w:ascii="Franklin Gothic Book" w:hAnsi="Franklin Gothic Book" w:cs="Franklin Gothic Book"/>
          <w:sz w:val="22"/>
          <w:szCs w:val="22"/>
        </w:rPr>
        <w:t>a</w:t>
      </w:r>
      <w:r w:rsidR="00C42138" w:rsidRPr="00D34374">
        <w:rPr>
          <w:rFonts w:ascii="Franklin Gothic Book" w:hAnsi="Franklin Gothic Book" w:cs="Franklin Gothic Book"/>
          <w:sz w:val="22"/>
          <w:szCs w:val="22"/>
        </w:rPr>
        <w:t xml:space="preserve">bles nécessaires </w:t>
      </w:r>
      <w:r w:rsidRPr="00D34374">
        <w:rPr>
          <w:rFonts w:ascii="Franklin Gothic Book" w:hAnsi="Franklin Gothic Book" w:cs="Franklin Gothic Book"/>
          <w:sz w:val="22"/>
          <w:szCs w:val="22"/>
        </w:rPr>
        <w:t xml:space="preserve">est une lourde tâche nécessitant une anticipation suffisante du projet.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Corinne </w:t>
      </w:r>
      <w:r w:rsidR="00ED1F40" w:rsidRPr="00D34374">
        <w:rPr>
          <w:rFonts w:ascii="Franklin Gothic Book" w:hAnsi="Franklin Gothic Book" w:cs="Franklin Gothic Book"/>
          <w:b/>
          <w:sz w:val="22"/>
          <w:szCs w:val="22"/>
          <w:u w:val="single"/>
        </w:rPr>
        <w:t>Namblard</w:t>
      </w:r>
      <w:r w:rsidR="00ED1F40" w:rsidRPr="00D34374">
        <w:rPr>
          <w:rFonts w:ascii="Franklin Gothic Book" w:hAnsi="Franklin Gothic Book" w:cs="Franklin Gothic Book"/>
          <w:sz w:val="22"/>
          <w:szCs w:val="22"/>
        </w:rPr>
        <w:t xml:space="preserve"> (</w:t>
      </w:r>
      <w:proofErr w:type="spellStart"/>
      <w:r w:rsidR="00ED1F40" w:rsidRPr="00D34374">
        <w:rPr>
          <w:rFonts w:ascii="Franklin Gothic Book" w:hAnsi="Franklin Gothic Book" w:cs="Franklin Gothic Book"/>
          <w:sz w:val="22"/>
          <w:szCs w:val="22"/>
        </w:rPr>
        <w:t>Chief</w:t>
      </w:r>
      <w:proofErr w:type="spellEnd"/>
      <w:r w:rsidR="00ED1F40" w:rsidRPr="00D34374">
        <w:rPr>
          <w:rFonts w:ascii="Franklin Gothic Book" w:hAnsi="Franklin Gothic Book" w:cs="Franklin Gothic Book"/>
          <w:sz w:val="22"/>
          <w:szCs w:val="22"/>
        </w:rPr>
        <w:t xml:space="preserve"> </w:t>
      </w:r>
      <w:proofErr w:type="spellStart"/>
      <w:r w:rsidR="00ED1F40" w:rsidRPr="00D34374">
        <w:rPr>
          <w:rFonts w:ascii="Franklin Gothic Book" w:hAnsi="Franklin Gothic Book" w:cs="Franklin Gothic Book"/>
          <w:sz w:val="22"/>
          <w:szCs w:val="22"/>
        </w:rPr>
        <w:t>Executive</w:t>
      </w:r>
      <w:proofErr w:type="spellEnd"/>
      <w:r w:rsidR="00ED1F40" w:rsidRPr="00D34374">
        <w:rPr>
          <w:rFonts w:ascii="Franklin Gothic Book" w:hAnsi="Franklin Gothic Book" w:cs="Franklin Gothic Book"/>
          <w:sz w:val="22"/>
          <w:szCs w:val="22"/>
        </w:rPr>
        <w:t xml:space="preserve"> </w:t>
      </w:r>
      <w:proofErr w:type="spellStart"/>
      <w:r w:rsidR="00ED1F40" w:rsidRPr="00D34374">
        <w:rPr>
          <w:rFonts w:ascii="Franklin Gothic Book" w:hAnsi="Franklin Gothic Book" w:cs="Franklin Gothic Book"/>
          <w:sz w:val="22"/>
          <w:szCs w:val="22"/>
        </w:rPr>
        <w:t>Officer</w:t>
      </w:r>
      <w:proofErr w:type="spellEnd"/>
      <w:r w:rsidR="00ED1F40" w:rsidRPr="00D34374">
        <w:rPr>
          <w:rFonts w:ascii="Franklin Gothic Book" w:hAnsi="Franklin Gothic Book" w:cs="Franklin Gothic Book"/>
          <w:sz w:val="22"/>
          <w:szCs w:val="22"/>
        </w:rPr>
        <w:t xml:space="preserve"> Infra &amp; P.E. Conseil) attire l’attention sur le fait </w:t>
      </w:r>
      <w:r w:rsidR="00D66C49" w:rsidRPr="00D34374">
        <w:rPr>
          <w:rFonts w:ascii="Franklin Gothic Book" w:hAnsi="Franklin Gothic Book" w:cs="Franklin Gothic Book"/>
          <w:sz w:val="22"/>
          <w:szCs w:val="22"/>
        </w:rPr>
        <w:t>qu’un certain nombre</w:t>
      </w:r>
      <w:r w:rsidRPr="00D34374">
        <w:rPr>
          <w:rFonts w:ascii="Franklin Gothic Book" w:hAnsi="Franklin Gothic Book" w:cs="Franklin Gothic Book"/>
          <w:sz w:val="22"/>
          <w:szCs w:val="22"/>
        </w:rPr>
        <w:t xml:space="preserve"> de</w:t>
      </w:r>
      <w:r w:rsidR="00ED1F40" w:rsidRPr="00D34374">
        <w:rPr>
          <w:rFonts w:ascii="Franklin Gothic Book" w:hAnsi="Franklin Gothic Book" w:cs="Franklin Gothic Book"/>
          <w:sz w:val="22"/>
          <w:szCs w:val="22"/>
        </w:rPr>
        <w:t xml:space="preserve"> financement seront islamiques et s’inscriront dans un </w:t>
      </w:r>
      <w:r w:rsidRPr="00D34374">
        <w:rPr>
          <w:rFonts w:ascii="Franklin Gothic Book" w:hAnsi="Franklin Gothic Book" w:cs="Franklin Gothic Book"/>
          <w:sz w:val="22"/>
          <w:szCs w:val="22"/>
        </w:rPr>
        <w:t xml:space="preserve">cadre institutionnel différent qui complexifie les négociations. </w:t>
      </w:r>
    </w:p>
    <w:p w:rsidR="00C42138" w:rsidRPr="00D34374" w:rsidRDefault="00A44787" w:rsidP="00A44787">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Madame Anne-Marie Toledo-</w:t>
      </w:r>
      <w:proofErr w:type="spellStart"/>
      <w:r w:rsidRPr="00D34374">
        <w:rPr>
          <w:rFonts w:ascii="Franklin Gothic Book" w:hAnsi="Franklin Gothic Book" w:cs="Franklin Gothic Book"/>
          <w:b/>
          <w:sz w:val="22"/>
          <w:szCs w:val="22"/>
          <w:u w:val="single"/>
        </w:rPr>
        <w:t>Wolfsohn</w:t>
      </w:r>
      <w:proofErr w:type="spellEnd"/>
      <w:r w:rsidRPr="00D34374">
        <w:rPr>
          <w:rFonts w:ascii="Franklin Gothic Book" w:hAnsi="Franklin Gothic Book" w:cs="Franklin Gothic Book"/>
          <w:sz w:val="22"/>
          <w:szCs w:val="22"/>
        </w:rPr>
        <w:t xml:space="preserve"> constate également que ces nouvelles situations modifie</w:t>
      </w:r>
      <w:r w:rsidR="00872B51" w:rsidRPr="00D34374">
        <w:rPr>
          <w:rFonts w:ascii="Franklin Gothic Book" w:hAnsi="Franklin Gothic Book" w:cs="Franklin Gothic Book"/>
          <w:sz w:val="22"/>
          <w:szCs w:val="22"/>
        </w:rPr>
        <w:t>nt</w:t>
      </w:r>
      <w:r w:rsidRPr="00D34374">
        <w:rPr>
          <w:rFonts w:ascii="Franklin Gothic Book" w:hAnsi="Franklin Gothic Book" w:cs="Franklin Gothic Book"/>
          <w:sz w:val="22"/>
          <w:szCs w:val="22"/>
        </w:rPr>
        <w:t xml:space="preserve"> le cadre traditionnel des négociations et engendre des difficultés. La vision chinoise du monde diffère des conceptions européennes. Madame Toledo-</w:t>
      </w:r>
      <w:proofErr w:type="spellStart"/>
      <w:r w:rsidRPr="00D34374">
        <w:rPr>
          <w:rFonts w:ascii="Franklin Gothic Book" w:hAnsi="Franklin Gothic Book" w:cs="Franklin Gothic Book"/>
          <w:sz w:val="22"/>
          <w:szCs w:val="22"/>
        </w:rPr>
        <w:t>Wolfsohn</w:t>
      </w:r>
      <w:proofErr w:type="spellEnd"/>
      <w:r w:rsidRPr="00D34374">
        <w:rPr>
          <w:rFonts w:ascii="Franklin Gothic Book" w:hAnsi="Franklin Gothic Book" w:cs="Franklin Gothic Book"/>
          <w:sz w:val="22"/>
          <w:szCs w:val="22"/>
        </w:rPr>
        <w:t xml:space="preserve"> soulève la nécessité de construire des guides pour les entreprises souhaitant s’installer en Chine. </w:t>
      </w:r>
    </w:p>
    <w:p w:rsidR="00C42138"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 xml:space="preserve">Laure </w:t>
      </w:r>
      <w:proofErr w:type="spellStart"/>
      <w:r w:rsidRPr="00D34374">
        <w:rPr>
          <w:rFonts w:ascii="Franklin Gothic Book" w:hAnsi="Franklin Gothic Book" w:cs="Franklin Gothic Book"/>
          <w:b/>
          <w:sz w:val="22"/>
          <w:szCs w:val="22"/>
          <w:u w:val="single"/>
        </w:rPr>
        <w:t>Deron</w:t>
      </w:r>
      <w:proofErr w:type="spellEnd"/>
      <w:r w:rsidR="00A44787" w:rsidRPr="00D34374">
        <w:rPr>
          <w:rFonts w:ascii="Franklin Gothic Book" w:hAnsi="Franklin Gothic Book" w:cs="Franklin Gothic Book"/>
          <w:sz w:val="22"/>
          <w:szCs w:val="22"/>
        </w:rPr>
        <w:t xml:space="preserve"> </w:t>
      </w:r>
      <w:r w:rsidR="00D66C49" w:rsidRPr="00D34374">
        <w:rPr>
          <w:rFonts w:ascii="Franklin Gothic Book" w:hAnsi="Franklin Gothic Book" w:cs="Franklin Gothic Book"/>
          <w:sz w:val="22"/>
          <w:szCs w:val="22"/>
        </w:rPr>
        <w:t>revient sur</w:t>
      </w:r>
      <w:r w:rsidR="00A44787" w:rsidRPr="00D34374">
        <w:rPr>
          <w:rFonts w:ascii="Franklin Gothic Book" w:hAnsi="Franklin Gothic Book" w:cs="Franklin Gothic Book"/>
          <w:sz w:val="22"/>
          <w:szCs w:val="22"/>
        </w:rPr>
        <w:t xml:space="preserve"> les difficultés rencontrées sur les projets européens en C</w:t>
      </w:r>
      <w:r w:rsidR="00857B41" w:rsidRPr="00D34374">
        <w:rPr>
          <w:rFonts w:ascii="Franklin Gothic Book" w:hAnsi="Franklin Gothic Book" w:cs="Franklin Gothic Book"/>
          <w:sz w:val="22"/>
          <w:szCs w:val="22"/>
        </w:rPr>
        <w:t>hine (durée des visas distincte</w:t>
      </w:r>
      <w:r w:rsidR="00A44787" w:rsidRPr="00D34374">
        <w:rPr>
          <w:rFonts w:ascii="Franklin Gothic Book" w:hAnsi="Franklin Gothic Book" w:cs="Franklin Gothic Book"/>
          <w:sz w:val="22"/>
          <w:szCs w:val="22"/>
        </w:rPr>
        <w:t xml:space="preserve"> en fonction des nationalités d’origine, règlementation distincte en matière de permis de conduire selon les pays d’obtention). Elle souligne donc les avantages à c</w:t>
      </w:r>
      <w:r w:rsidR="007A1775" w:rsidRPr="00D34374">
        <w:rPr>
          <w:rFonts w:ascii="Franklin Gothic Book" w:hAnsi="Franklin Gothic Book" w:cs="Franklin Gothic Book"/>
          <w:sz w:val="22"/>
          <w:szCs w:val="22"/>
        </w:rPr>
        <w:t xml:space="preserve">réer un statut européen unifié, et est rejoint en ce sens par </w:t>
      </w:r>
      <w:r w:rsidR="007A1775" w:rsidRPr="00D34374">
        <w:rPr>
          <w:rFonts w:ascii="Franklin Gothic Book" w:hAnsi="Franklin Gothic Book" w:cs="Franklin Gothic Book"/>
          <w:b/>
          <w:sz w:val="22"/>
          <w:szCs w:val="22"/>
          <w:u w:val="single"/>
        </w:rPr>
        <w:t xml:space="preserve">Thierry </w:t>
      </w:r>
      <w:proofErr w:type="spellStart"/>
      <w:r w:rsidR="007A1775" w:rsidRPr="00D34374">
        <w:rPr>
          <w:rFonts w:ascii="Franklin Gothic Book" w:hAnsi="Franklin Gothic Book" w:cs="Franklin Gothic Book"/>
          <w:b/>
          <w:sz w:val="22"/>
          <w:szCs w:val="22"/>
          <w:u w:val="single"/>
        </w:rPr>
        <w:t>Pairault</w:t>
      </w:r>
      <w:proofErr w:type="spellEnd"/>
      <w:r w:rsidR="007A1775" w:rsidRPr="00D34374">
        <w:rPr>
          <w:rFonts w:ascii="Franklin Gothic Book" w:hAnsi="Franklin Gothic Book" w:cs="Franklin Gothic Book"/>
          <w:sz w:val="22"/>
          <w:szCs w:val="22"/>
        </w:rPr>
        <w:t xml:space="preserve">. </w:t>
      </w:r>
    </w:p>
    <w:p w:rsidR="007A1775" w:rsidRPr="00D34374" w:rsidRDefault="00D66C49" w:rsidP="00C30D79">
      <w:pPr>
        <w:pStyle w:val="Default"/>
        <w:spacing w:after="120" w:line="276" w:lineRule="auto"/>
        <w:jc w:val="both"/>
        <w:rPr>
          <w:rFonts w:ascii="Franklin Gothic Book" w:hAnsi="Franklin Gothic Book" w:cs="Franklin Gothic Book"/>
          <w:sz w:val="22"/>
          <w:szCs w:val="22"/>
        </w:rPr>
      </w:pPr>
      <w:proofErr w:type="spellStart"/>
      <w:r w:rsidRPr="00D34374">
        <w:rPr>
          <w:rFonts w:ascii="Franklin Gothic Book" w:hAnsi="Franklin Gothic Book" w:cs="Franklin Gothic Book"/>
          <w:b/>
          <w:sz w:val="22"/>
          <w:szCs w:val="22"/>
          <w:u w:val="single"/>
        </w:rPr>
        <w:t>DAniel</w:t>
      </w:r>
      <w:proofErr w:type="spellEnd"/>
      <w:r w:rsidRPr="00D34374">
        <w:rPr>
          <w:rFonts w:ascii="Franklin Gothic Book" w:hAnsi="Franklin Gothic Book" w:cs="Franklin Gothic Book"/>
          <w:b/>
          <w:sz w:val="22"/>
          <w:szCs w:val="22"/>
          <w:u w:val="single"/>
        </w:rPr>
        <w:t xml:space="preserve"> </w:t>
      </w:r>
      <w:r w:rsidR="00C42138" w:rsidRPr="00D34374">
        <w:rPr>
          <w:rFonts w:ascii="Franklin Gothic Book" w:hAnsi="Franklin Gothic Book" w:cs="Franklin Gothic Book"/>
          <w:b/>
          <w:sz w:val="22"/>
          <w:szCs w:val="22"/>
          <w:u w:val="single"/>
        </w:rPr>
        <w:t>Tricot</w:t>
      </w:r>
      <w:r w:rsidR="007A1775" w:rsidRPr="00D34374">
        <w:rPr>
          <w:rFonts w:ascii="Franklin Gothic Book" w:hAnsi="Franklin Gothic Book" w:cs="Franklin Gothic Book"/>
          <w:sz w:val="22"/>
          <w:szCs w:val="22"/>
        </w:rPr>
        <w:t xml:space="preserve"> (Président de l’AFDD, </w:t>
      </w:r>
      <w:r w:rsidRPr="00D34374">
        <w:rPr>
          <w:rFonts w:ascii="Franklin Gothic Book" w:hAnsi="Franklin Gothic Book" w:cs="Franklin Gothic Book"/>
          <w:sz w:val="22"/>
          <w:szCs w:val="22"/>
        </w:rPr>
        <w:t xml:space="preserve">et Président de chambres Honoraire à la  </w:t>
      </w:r>
      <w:r w:rsidR="007A1775" w:rsidRPr="00D34374">
        <w:rPr>
          <w:rFonts w:ascii="Franklin Gothic Book" w:hAnsi="Franklin Gothic Book" w:cs="Franklin Gothic Book"/>
          <w:sz w:val="22"/>
          <w:szCs w:val="22"/>
        </w:rPr>
        <w:t xml:space="preserve">Cour de cassation) </w:t>
      </w:r>
      <w:r w:rsidR="00C42138" w:rsidRPr="00D34374">
        <w:rPr>
          <w:rFonts w:ascii="Franklin Gothic Book" w:hAnsi="Franklin Gothic Book" w:cs="Franklin Gothic Book"/>
          <w:sz w:val="22"/>
          <w:szCs w:val="22"/>
        </w:rPr>
        <w:t xml:space="preserve">attire </w:t>
      </w:r>
      <w:r w:rsidR="007A1775" w:rsidRPr="00D34374">
        <w:rPr>
          <w:rFonts w:ascii="Franklin Gothic Book" w:hAnsi="Franklin Gothic Book" w:cs="Franklin Gothic Book"/>
          <w:sz w:val="22"/>
          <w:szCs w:val="22"/>
        </w:rPr>
        <w:t xml:space="preserve">à ce point de la discussion </w:t>
      </w:r>
      <w:r w:rsidR="00C42138" w:rsidRPr="00D34374">
        <w:rPr>
          <w:rFonts w:ascii="Franklin Gothic Book" w:hAnsi="Franklin Gothic Book" w:cs="Franklin Gothic Book"/>
          <w:sz w:val="22"/>
          <w:szCs w:val="22"/>
        </w:rPr>
        <w:t xml:space="preserve">l’attention sur l’existence des principes </w:t>
      </w:r>
      <w:proofErr w:type="spellStart"/>
      <w:r w:rsidRPr="00D34374">
        <w:rPr>
          <w:rFonts w:ascii="Franklin Gothic Book" w:hAnsi="Franklin Gothic Book" w:cs="Franklin Gothic Book"/>
          <w:sz w:val="22"/>
          <w:szCs w:val="22"/>
        </w:rPr>
        <w:t>U</w:t>
      </w:r>
      <w:r w:rsidR="00C42138" w:rsidRPr="00D34374">
        <w:rPr>
          <w:rFonts w:ascii="Franklin Gothic Book" w:hAnsi="Franklin Gothic Book" w:cs="Franklin Gothic Book"/>
          <w:sz w:val="22"/>
          <w:szCs w:val="22"/>
        </w:rPr>
        <w:t>nidroit</w:t>
      </w:r>
      <w:proofErr w:type="spellEnd"/>
      <w:r w:rsidR="00C42138" w:rsidRPr="00D34374">
        <w:rPr>
          <w:rFonts w:ascii="Franklin Gothic Book" w:hAnsi="Franklin Gothic Book" w:cs="Franklin Gothic Book"/>
          <w:sz w:val="22"/>
          <w:szCs w:val="22"/>
        </w:rPr>
        <w:t xml:space="preserve"> qui </w:t>
      </w:r>
      <w:proofErr w:type="gramStart"/>
      <w:r w:rsidR="00C42138" w:rsidRPr="00D34374">
        <w:rPr>
          <w:rFonts w:ascii="Franklin Gothic Book" w:hAnsi="Franklin Gothic Book" w:cs="Franklin Gothic Book"/>
          <w:sz w:val="22"/>
          <w:szCs w:val="22"/>
        </w:rPr>
        <w:t>sont</w:t>
      </w:r>
      <w:proofErr w:type="gramEnd"/>
      <w:r w:rsidR="00C42138" w:rsidRPr="00D34374">
        <w:rPr>
          <w:rFonts w:ascii="Franklin Gothic Book" w:hAnsi="Franklin Gothic Book" w:cs="Franklin Gothic Book"/>
          <w:sz w:val="22"/>
          <w:szCs w:val="22"/>
        </w:rPr>
        <w:t xml:space="preserve"> peu utilisés en France alors qu’ils </w:t>
      </w:r>
      <w:r w:rsidR="007A1775" w:rsidRPr="00D34374">
        <w:rPr>
          <w:rFonts w:ascii="Franklin Gothic Book" w:hAnsi="Franklin Gothic Book" w:cs="Franklin Gothic Book"/>
          <w:sz w:val="22"/>
          <w:szCs w:val="22"/>
        </w:rPr>
        <w:t xml:space="preserve">sont mondialement reconnus et appréhendés. Il rappelle l’avantage qu’il y a à les utiliser à la carte. </w:t>
      </w:r>
    </w:p>
    <w:p w:rsidR="00FD086A" w:rsidRPr="00D34374" w:rsidRDefault="00FD086A"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b/>
          <w:sz w:val="22"/>
          <w:szCs w:val="22"/>
          <w:u w:val="single"/>
        </w:rPr>
        <w:t>Sybille Dubois- Fontaine-Turner</w:t>
      </w:r>
      <w:r w:rsidRPr="00D34374">
        <w:rPr>
          <w:rFonts w:ascii="Franklin Gothic Book" w:hAnsi="Franklin Gothic Book" w:cs="Franklin Gothic Book"/>
          <w:sz w:val="22"/>
          <w:szCs w:val="22"/>
        </w:rPr>
        <w:t xml:space="preserve"> (Directrice Général du Comité France-Chine) </w:t>
      </w:r>
      <w:r w:rsidR="00D66C49" w:rsidRPr="00D34374">
        <w:rPr>
          <w:rFonts w:ascii="Franklin Gothic Book" w:hAnsi="Franklin Gothic Book" w:cs="Franklin Gothic Book"/>
          <w:sz w:val="22"/>
          <w:szCs w:val="22"/>
        </w:rPr>
        <w:t xml:space="preserve">est invitée à clore </w:t>
      </w:r>
      <w:r w:rsidRPr="00D34374">
        <w:rPr>
          <w:rFonts w:ascii="Franklin Gothic Book" w:hAnsi="Franklin Gothic Book" w:cs="Franklin Gothic Book"/>
          <w:sz w:val="22"/>
          <w:szCs w:val="22"/>
        </w:rPr>
        <w:t xml:space="preserve">cette séance de réflexion et </w:t>
      </w:r>
      <w:r w:rsidR="00C42138" w:rsidRPr="00D34374">
        <w:rPr>
          <w:rFonts w:ascii="Franklin Gothic Book" w:hAnsi="Franklin Gothic Book" w:cs="Franklin Gothic Book"/>
          <w:sz w:val="22"/>
          <w:szCs w:val="22"/>
        </w:rPr>
        <w:t xml:space="preserve">félicite l’AFCDE pour </w:t>
      </w:r>
      <w:r w:rsidRPr="00D34374">
        <w:rPr>
          <w:rFonts w:ascii="Franklin Gothic Book" w:hAnsi="Franklin Gothic Book" w:cs="Franklin Gothic Book"/>
          <w:sz w:val="22"/>
          <w:szCs w:val="22"/>
        </w:rPr>
        <w:t>cette belle</w:t>
      </w:r>
      <w:r w:rsidR="00C42138" w:rsidRPr="00D34374">
        <w:rPr>
          <w:rFonts w:ascii="Franklin Gothic Book" w:hAnsi="Franklin Gothic Book" w:cs="Franklin Gothic Book"/>
          <w:sz w:val="22"/>
          <w:szCs w:val="22"/>
        </w:rPr>
        <w:t xml:space="preserve"> initiative. </w:t>
      </w:r>
    </w:p>
    <w:p w:rsidR="00FD086A" w:rsidRPr="00D34374" w:rsidRDefault="00C42138"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Le C</w:t>
      </w:r>
      <w:r w:rsidR="00FD086A" w:rsidRPr="00D34374">
        <w:rPr>
          <w:rFonts w:ascii="Franklin Gothic Book" w:hAnsi="Franklin Gothic Book" w:cs="Franklin Gothic Book"/>
          <w:sz w:val="22"/>
          <w:szCs w:val="22"/>
        </w:rPr>
        <w:t>omité France- Chine observe depuis plusieurs années maintenant</w:t>
      </w:r>
      <w:r w:rsidRPr="00D34374">
        <w:rPr>
          <w:rFonts w:ascii="Franklin Gothic Book" w:hAnsi="Franklin Gothic Book" w:cs="Franklin Gothic Book"/>
          <w:sz w:val="22"/>
          <w:szCs w:val="22"/>
        </w:rPr>
        <w:t xml:space="preserve"> la coopération </w:t>
      </w:r>
      <w:r w:rsidR="00FD086A" w:rsidRPr="00D34374">
        <w:rPr>
          <w:rFonts w:ascii="Franklin Gothic Book" w:hAnsi="Franklin Gothic Book" w:cs="Franklin Gothic Book"/>
          <w:sz w:val="22"/>
          <w:szCs w:val="22"/>
        </w:rPr>
        <w:t xml:space="preserve">entre la </w:t>
      </w:r>
      <w:r w:rsidRPr="00D34374">
        <w:rPr>
          <w:rFonts w:ascii="Franklin Gothic Book" w:hAnsi="Franklin Gothic Book" w:cs="Franklin Gothic Book"/>
          <w:sz w:val="22"/>
          <w:szCs w:val="22"/>
        </w:rPr>
        <w:t xml:space="preserve">France, </w:t>
      </w:r>
      <w:r w:rsidR="00FD086A" w:rsidRPr="00D34374">
        <w:rPr>
          <w:rFonts w:ascii="Franklin Gothic Book" w:hAnsi="Franklin Gothic Book" w:cs="Franklin Gothic Book"/>
          <w:sz w:val="22"/>
          <w:szCs w:val="22"/>
        </w:rPr>
        <w:t>la Chine et</w:t>
      </w:r>
      <w:r w:rsidRPr="00D34374">
        <w:rPr>
          <w:rFonts w:ascii="Franklin Gothic Book" w:hAnsi="Franklin Gothic Book" w:cs="Franklin Gothic Book"/>
          <w:sz w:val="22"/>
          <w:szCs w:val="22"/>
        </w:rPr>
        <w:t xml:space="preserve"> </w:t>
      </w:r>
      <w:r w:rsidR="00FD086A" w:rsidRPr="00D34374">
        <w:rPr>
          <w:rFonts w:ascii="Franklin Gothic Book" w:hAnsi="Franklin Gothic Book" w:cs="Franklin Gothic Book"/>
          <w:sz w:val="22"/>
          <w:szCs w:val="22"/>
        </w:rPr>
        <w:t>l’</w:t>
      </w:r>
      <w:r w:rsidRPr="00D34374">
        <w:rPr>
          <w:rFonts w:ascii="Franklin Gothic Book" w:hAnsi="Franklin Gothic Book" w:cs="Franklin Gothic Book"/>
          <w:sz w:val="22"/>
          <w:szCs w:val="22"/>
        </w:rPr>
        <w:t>Afrique</w:t>
      </w:r>
      <w:r w:rsidR="00FD086A" w:rsidRPr="00D34374">
        <w:rPr>
          <w:rFonts w:ascii="Franklin Gothic Book" w:hAnsi="Franklin Gothic Book" w:cs="Franklin Gothic Book"/>
          <w:sz w:val="22"/>
          <w:szCs w:val="22"/>
        </w:rPr>
        <w:t>. Certaines entreprises</w:t>
      </w:r>
      <w:r w:rsidRPr="00D34374">
        <w:rPr>
          <w:rFonts w:ascii="Franklin Gothic Book" w:hAnsi="Franklin Gothic Book" w:cs="Franklin Gothic Book"/>
          <w:sz w:val="22"/>
          <w:szCs w:val="22"/>
        </w:rPr>
        <w:t xml:space="preserve"> ont fait du BRI avant l’heure</w:t>
      </w:r>
      <w:r w:rsidR="00FD086A" w:rsidRPr="00D34374">
        <w:rPr>
          <w:rFonts w:ascii="Franklin Gothic Book" w:hAnsi="Franklin Gothic Book" w:cs="Franklin Gothic Book"/>
          <w:sz w:val="22"/>
          <w:szCs w:val="22"/>
        </w:rPr>
        <w:t xml:space="preserve"> et possèdent donc une expérience concrète du travail en Chine. </w:t>
      </w:r>
    </w:p>
    <w:p w:rsidR="00FD086A" w:rsidRPr="00D34374" w:rsidRDefault="00FD086A"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Le projet BRI </w:t>
      </w:r>
      <w:r w:rsidR="00C42138" w:rsidRPr="00D34374">
        <w:rPr>
          <w:rFonts w:ascii="Franklin Gothic Book" w:hAnsi="Franklin Gothic Book" w:cs="Franklin Gothic Book"/>
          <w:sz w:val="22"/>
          <w:szCs w:val="22"/>
        </w:rPr>
        <w:t xml:space="preserve">reste un projet </w:t>
      </w:r>
      <w:r w:rsidR="009E448C" w:rsidRPr="00D34374">
        <w:rPr>
          <w:rFonts w:ascii="Franklin Gothic Book" w:hAnsi="Franklin Gothic Book" w:cs="Franklin Gothic Book"/>
          <w:sz w:val="22"/>
          <w:szCs w:val="22"/>
        </w:rPr>
        <w:t xml:space="preserve">à dimension politique, avec l’existence pour les sociétés chinoises d’une obligation de faire du BRI. </w:t>
      </w:r>
    </w:p>
    <w:p w:rsidR="00C42138" w:rsidRPr="00D34374" w:rsidRDefault="00FD086A"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En France, il</w:t>
      </w:r>
      <w:r w:rsidR="00C42138" w:rsidRPr="00D34374">
        <w:rPr>
          <w:rFonts w:ascii="Franklin Gothic Book" w:hAnsi="Franklin Gothic Book" w:cs="Franklin Gothic Book"/>
          <w:sz w:val="22"/>
          <w:szCs w:val="22"/>
        </w:rPr>
        <w:t xml:space="preserve"> y a une méconnaissance </w:t>
      </w:r>
      <w:r w:rsidRPr="00D34374">
        <w:rPr>
          <w:rFonts w:ascii="Franklin Gothic Book" w:hAnsi="Franklin Gothic Book" w:cs="Franklin Gothic Book"/>
          <w:sz w:val="22"/>
          <w:szCs w:val="22"/>
        </w:rPr>
        <w:t xml:space="preserve">flagrante </w:t>
      </w:r>
      <w:r w:rsidR="00C42138" w:rsidRPr="00D34374">
        <w:rPr>
          <w:rFonts w:ascii="Franklin Gothic Book" w:hAnsi="Franklin Gothic Book" w:cs="Franklin Gothic Book"/>
          <w:sz w:val="22"/>
          <w:szCs w:val="22"/>
        </w:rPr>
        <w:t xml:space="preserve">de ce projet </w:t>
      </w:r>
      <w:r w:rsidRPr="00D34374">
        <w:rPr>
          <w:rFonts w:ascii="Franklin Gothic Book" w:hAnsi="Franklin Gothic Book" w:cs="Franklin Gothic Book"/>
          <w:sz w:val="22"/>
          <w:szCs w:val="22"/>
        </w:rPr>
        <w:t xml:space="preserve">au sein des différentes </w:t>
      </w:r>
      <w:r w:rsidR="00C42138" w:rsidRPr="00D34374">
        <w:rPr>
          <w:rFonts w:ascii="Franklin Gothic Book" w:hAnsi="Franklin Gothic Book" w:cs="Franklin Gothic Book"/>
          <w:sz w:val="22"/>
          <w:szCs w:val="22"/>
        </w:rPr>
        <w:t xml:space="preserve">directions </w:t>
      </w:r>
      <w:r w:rsidRPr="00D34374">
        <w:rPr>
          <w:rFonts w:ascii="Franklin Gothic Book" w:hAnsi="Franklin Gothic Book" w:cs="Franklin Gothic Book"/>
          <w:sz w:val="22"/>
          <w:szCs w:val="22"/>
        </w:rPr>
        <w:t xml:space="preserve">d’entreprises </w:t>
      </w:r>
      <w:r w:rsidR="00C42138" w:rsidRPr="00D34374">
        <w:rPr>
          <w:rFonts w:ascii="Franklin Gothic Book" w:hAnsi="Franklin Gothic Book" w:cs="Franklin Gothic Book"/>
          <w:sz w:val="22"/>
          <w:szCs w:val="22"/>
        </w:rPr>
        <w:t xml:space="preserve">et </w:t>
      </w:r>
      <w:r w:rsidRPr="00D34374">
        <w:rPr>
          <w:rFonts w:ascii="Franklin Gothic Book" w:hAnsi="Franklin Gothic Book" w:cs="Franklin Gothic Book"/>
          <w:sz w:val="22"/>
          <w:szCs w:val="22"/>
        </w:rPr>
        <w:t xml:space="preserve">parmi </w:t>
      </w:r>
      <w:r w:rsidR="00C42138" w:rsidRPr="00D34374">
        <w:rPr>
          <w:rFonts w:ascii="Franklin Gothic Book" w:hAnsi="Franklin Gothic Book" w:cs="Franklin Gothic Book"/>
          <w:sz w:val="22"/>
          <w:szCs w:val="22"/>
        </w:rPr>
        <w:t>l</w:t>
      </w:r>
      <w:r w:rsidRPr="00D34374">
        <w:rPr>
          <w:rFonts w:ascii="Franklin Gothic Book" w:hAnsi="Franklin Gothic Book" w:cs="Franklin Gothic Book"/>
          <w:sz w:val="22"/>
          <w:szCs w:val="22"/>
        </w:rPr>
        <w:t>es opérationnels sur le terrain. La visite du Président Macron a mis le</w:t>
      </w:r>
      <w:r w:rsidR="009E448C" w:rsidRPr="00D34374">
        <w:rPr>
          <w:rFonts w:ascii="Franklin Gothic Book" w:hAnsi="Franklin Gothic Book" w:cs="Franklin Gothic Book"/>
          <w:sz w:val="22"/>
          <w:szCs w:val="22"/>
        </w:rPr>
        <w:t xml:space="preserve"> BRI au cœur de tous l</w:t>
      </w:r>
      <w:r w:rsidR="00C42138" w:rsidRPr="00D34374">
        <w:rPr>
          <w:rFonts w:ascii="Franklin Gothic Book" w:hAnsi="Franklin Gothic Book" w:cs="Franklin Gothic Book"/>
          <w:sz w:val="22"/>
          <w:szCs w:val="22"/>
        </w:rPr>
        <w:t xml:space="preserve">es discours, et pousse </w:t>
      </w:r>
      <w:r w:rsidR="00D66C49" w:rsidRPr="00D34374">
        <w:rPr>
          <w:rFonts w:ascii="Franklin Gothic Book" w:hAnsi="Franklin Gothic Book" w:cs="Franklin Gothic Book"/>
          <w:sz w:val="22"/>
          <w:szCs w:val="22"/>
        </w:rPr>
        <w:t xml:space="preserve">désormais </w:t>
      </w:r>
      <w:r w:rsidR="00C42138" w:rsidRPr="00D34374">
        <w:rPr>
          <w:rFonts w:ascii="Franklin Gothic Book" w:hAnsi="Franklin Gothic Book" w:cs="Franklin Gothic Book"/>
          <w:sz w:val="22"/>
          <w:szCs w:val="22"/>
        </w:rPr>
        <w:t xml:space="preserve">les sièges </w:t>
      </w:r>
      <w:r w:rsidR="00D66C49" w:rsidRPr="00D34374">
        <w:rPr>
          <w:rFonts w:ascii="Franklin Gothic Book" w:hAnsi="Franklin Gothic Book" w:cs="Franklin Gothic Book"/>
          <w:sz w:val="22"/>
          <w:szCs w:val="22"/>
        </w:rPr>
        <w:t xml:space="preserve">d’entreprise </w:t>
      </w:r>
      <w:r w:rsidR="00C42138" w:rsidRPr="00D34374">
        <w:rPr>
          <w:rFonts w:ascii="Franklin Gothic Book" w:hAnsi="Franklin Gothic Book" w:cs="Franklin Gothic Book"/>
          <w:sz w:val="22"/>
          <w:szCs w:val="22"/>
        </w:rPr>
        <w:t>à regarder ce</w:t>
      </w:r>
      <w:r w:rsidR="00D66C49" w:rsidRPr="00D34374">
        <w:rPr>
          <w:rFonts w:ascii="Franklin Gothic Book" w:hAnsi="Franklin Gothic Book" w:cs="Franklin Gothic Book"/>
          <w:sz w:val="22"/>
          <w:szCs w:val="22"/>
        </w:rPr>
        <w:t>s</w:t>
      </w:r>
      <w:r w:rsidR="00C42138" w:rsidRPr="00D34374">
        <w:rPr>
          <w:rFonts w:ascii="Franklin Gothic Book" w:hAnsi="Franklin Gothic Book" w:cs="Franklin Gothic Book"/>
          <w:sz w:val="22"/>
          <w:szCs w:val="22"/>
        </w:rPr>
        <w:t xml:space="preserve"> projet</w:t>
      </w:r>
      <w:r w:rsidR="00D66C49" w:rsidRPr="00D34374">
        <w:rPr>
          <w:rFonts w:ascii="Franklin Gothic Book" w:hAnsi="Franklin Gothic Book" w:cs="Franklin Gothic Book"/>
          <w:sz w:val="22"/>
          <w:szCs w:val="22"/>
        </w:rPr>
        <w:t>s</w:t>
      </w:r>
      <w:r w:rsidR="00C42138" w:rsidRPr="00D34374">
        <w:rPr>
          <w:rFonts w:ascii="Franklin Gothic Book" w:hAnsi="Franklin Gothic Book" w:cs="Franklin Gothic Book"/>
          <w:sz w:val="22"/>
          <w:szCs w:val="22"/>
        </w:rPr>
        <w:t xml:space="preserve">. </w:t>
      </w:r>
    </w:p>
    <w:p w:rsidR="00B537B3" w:rsidRPr="00D34374" w:rsidRDefault="00FD086A"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A </w:t>
      </w:r>
      <w:r w:rsidR="00B537B3" w:rsidRPr="00D34374">
        <w:rPr>
          <w:rFonts w:ascii="Franklin Gothic Book" w:hAnsi="Franklin Gothic Book" w:cs="Franklin Gothic Book"/>
          <w:sz w:val="22"/>
          <w:szCs w:val="22"/>
        </w:rPr>
        <w:t>côté</w:t>
      </w:r>
      <w:r w:rsidRPr="00D34374">
        <w:rPr>
          <w:rFonts w:ascii="Franklin Gothic Book" w:hAnsi="Franklin Gothic Book" w:cs="Franklin Gothic Book"/>
          <w:sz w:val="22"/>
          <w:szCs w:val="22"/>
        </w:rPr>
        <w:t xml:space="preserve"> des grands projets d’infrastructure</w:t>
      </w:r>
      <w:r w:rsidR="00B537B3" w:rsidRPr="00D34374">
        <w:rPr>
          <w:rFonts w:ascii="Franklin Gothic Book" w:hAnsi="Franklin Gothic Book" w:cs="Franklin Gothic Book"/>
          <w:sz w:val="22"/>
          <w:szCs w:val="22"/>
        </w:rPr>
        <w:t xml:space="preserve">, des </w:t>
      </w:r>
      <w:r w:rsidR="00C42138" w:rsidRPr="00D34374">
        <w:rPr>
          <w:rFonts w:ascii="Franklin Gothic Book" w:hAnsi="Franklin Gothic Book" w:cs="Franklin Gothic Book"/>
          <w:sz w:val="22"/>
          <w:szCs w:val="22"/>
        </w:rPr>
        <w:t xml:space="preserve">petites entreprises chinoises </w:t>
      </w:r>
      <w:r w:rsidR="00B537B3" w:rsidRPr="00D34374">
        <w:rPr>
          <w:rFonts w:ascii="Franklin Gothic Book" w:hAnsi="Franklin Gothic Book" w:cs="Franklin Gothic Book"/>
          <w:sz w:val="22"/>
          <w:szCs w:val="22"/>
        </w:rPr>
        <w:t xml:space="preserve">sont </w:t>
      </w:r>
      <w:r w:rsidR="00C42138" w:rsidRPr="00D34374">
        <w:rPr>
          <w:rFonts w:ascii="Franklin Gothic Book" w:hAnsi="Franklin Gothic Book" w:cs="Franklin Gothic Book"/>
          <w:sz w:val="22"/>
          <w:szCs w:val="22"/>
        </w:rPr>
        <w:t>démarchées pour travailler dans des pays tiers</w:t>
      </w:r>
      <w:r w:rsidR="00B537B3" w:rsidRPr="00D34374">
        <w:rPr>
          <w:rFonts w:ascii="Franklin Gothic Book" w:hAnsi="Franklin Gothic Book" w:cs="Franklin Gothic Book"/>
          <w:sz w:val="22"/>
          <w:szCs w:val="22"/>
        </w:rPr>
        <w:t>, sur une carte mouvante de la Route de la S</w:t>
      </w:r>
      <w:r w:rsidR="00C42138" w:rsidRPr="00D34374">
        <w:rPr>
          <w:rFonts w:ascii="Franklin Gothic Book" w:hAnsi="Franklin Gothic Book" w:cs="Franklin Gothic Book"/>
          <w:sz w:val="22"/>
          <w:szCs w:val="22"/>
        </w:rPr>
        <w:t xml:space="preserve">oie. </w:t>
      </w:r>
      <w:r w:rsidR="00B537B3" w:rsidRPr="00D34374">
        <w:rPr>
          <w:rFonts w:ascii="Franklin Gothic Book" w:hAnsi="Franklin Gothic Book" w:cs="Franklin Gothic Book"/>
          <w:sz w:val="22"/>
          <w:szCs w:val="22"/>
        </w:rPr>
        <w:t>L’</w:t>
      </w:r>
      <w:r w:rsidR="00C42138" w:rsidRPr="00D34374">
        <w:rPr>
          <w:rFonts w:ascii="Franklin Gothic Book" w:hAnsi="Franklin Gothic Book" w:cs="Franklin Gothic Book"/>
          <w:sz w:val="22"/>
          <w:szCs w:val="22"/>
        </w:rPr>
        <w:t>AIIB ne parle pas de BRI</w:t>
      </w:r>
      <w:r w:rsidR="00B537B3" w:rsidRPr="00D34374">
        <w:rPr>
          <w:rFonts w:ascii="Franklin Gothic Book" w:hAnsi="Franklin Gothic Book" w:cs="Franklin Gothic Book"/>
          <w:sz w:val="22"/>
          <w:szCs w:val="22"/>
        </w:rPr>
        <w:t>, elle finance</w:t>
      </w:r>
      <w:r w:rsidR="00C42138" w:rsidRPr="00D34374">
        <w:rPr>
          <w:rFonts w:ascii="Franklin Gothic Book" w:hAnsi="Franklin Gothic Book" w:cs="Franklin Gothic Book"/>
          <w:sz w:val="22"/>
          <w:szCs w:val="22"/>
        </w:rPr>
        <w:t xml:space="preserve"> des projets </w:t>
      </w:r>
      <w:r w:rsidR="00C42138" w:rsidRPr="00D34374">
        <w:rPr>
          <w:rFonts w:ascii="Franklin Gothic Book" w:hAnsi="Franklin Gothic Book" w:cs="Franklin Gothic Book"/>
          <w:i/>
          <w:sz w:val="22"/>
          <w:szCs w:val="22"/>
        </w:rPr>
        <w:t>green</w:t>
      </w:r>
      <w:r w:rsidR="00B537B3" w:rsidRPr="00D34374">
        <w:rPr>
          <w:rFonts w:ascii="Franklin Gothic Book" w:hAnsi="Franklin Gothic Book" w:cs="Franklin Gothic Book"/>
          <w:sz w:val="22"/>
          <w:szCs w:val="22"/>
        </w:rPr>
        <w:t xml:space="preserve"> et</w:t>
      </w:r>
      <w:r w:rsidR="00C42138" w:rsidRPr="00D34374">
        <w:rPr>
          <w:rFonts w:ascii="Franklin Gothic Book" w:hAnsi="Franklin Gothic Book" w:cs="Franklin Gothic Book"/>
          <w:sz w:val="22"/>
          <w:szCs w:val="22"/>
        </w:rPr>
        <w:t xml:space="preserve"> </w:t>
      </w:r>
      <w:proofErr w:type="spellStart"/>
      <w:r w:rsidR="00C42138" w:rsidRPr="00D34374">
        <w:rPr>
          <w:rFonts w:ascii="Franklin Gothic Book" w:hAnsi="Franklin Gothic Book" w:cs="Franklin Gothic Book"/>
          <w:i/>
          <w:sz w:val="22"/>
          <w:szCs w:val="22"/>
        </w:rPr>
        <w:t>lean</w:t>
      </w:r>
      <w:proofErr w:type="spellEnd"/>
      <w:r w:rsidR="00C42138" w:rsidRPr="00D34374">
        <w:rPr>
          <w:rFonts w:ascii="Franklin Gothic Book" w:hAnsi="Franklin Gothic Book" w:cs="Franklin Gothic Book"/>
          <w:sz w:val="22"/>
          <w:szCs w:val="22"/>
        </w:rPr>
        <w:t xml:space="preserve"> sans </w:t>
      </w:r>
      <w:r w:rsidR="00B537B3" w:rsidRPr="00D34374">
        <w:rPr>
          <w:rFonts w:ascii="Franklin Gothic Book" w:hAnsi="Franklin Gothic Book" w:cs="Franklin Gothic Book"/>
          <w:sz w:val="22"/>
          <w:szCs w:val="22"/>
        </w:rPr>
        <w:t>s’attacher aux critères territoriaux de la Route</w:t>
      </w:r>
      <w:r w:rsidR="00C42138" w:rsidRPr="00D34374">
        <w:rPr>
          <w:rFonts w:ascii="Franklin Gothic Book" w:hAnsi="Franklin Gothic Book" w:cs="Franklin Gothic Book"/>
          <w:sz w:val="22"/>
          <w:szCs w:val="22"/>
        </w:rPr>
        <w:t xml:space="preserve"> de la soie. </w:t>
      </w:r>
      <w:r w:rsidR="00B537B3" w:rsidRPr="00D34374">
        <w:rPr>
          <w:rFonts w:ascii="Franklin Gothic Book" w:hAnsi="Franklin Gothic Book" w:cs="Franklin Gothic Book"/>
          <w:sz w:val="22"/>
          <w:szCs w:val="22"/>
        </w:rPr>
        <w:t xml:space="preserve">Il existe </w:t>
      </w:r>
      <w:r w:rsidR="009E448C" w:rsidRPr="00D34374">
        <w:rPr>
          <w:rFonts w:ascii="Franklin Gothic Book" w:hAnsi="Franklin Gothic Book" w:cs="Franklin Gothic Book"/>
          <w:sz w:val="22"/>
          <w:szCs w:val="22"/>
        </w:rPr>
        <w:t xml:space="preserve">d’ailleurs </w:t>
      </w:r>
      <w:r w:rsidR="00B537B3" w:rsidRPr="00D34374">
        <w:rPr>
          <w:rFonts w:ascii="Franklin Gothic Book" w:hAnsi="Franklin Gothic Book" w:cs="Franklin Gothic Book"/>
          <w:sz w:val="22"/>
          <w:szCs w:val="22"/>
        </w:rPr>
        <w:t>en Chine un fonds spécifique aux Routes de la Soie</w:t>
      </w:r>
      <w:r w:rsidR="00D66C49" w:rsidRPr="00D34374">
        <w:rPr>
          <w:rFonts w:ascii="Franklin Gothic Book" w:hAnsi="Franklin Gothic Book" w:cs="Franklin Gothic Book"/>
          <w:sz w:val="22"/>
          <w:szCs w:val="22"/>
        </w:rPr>
        <w:t xml:space="preserve"> (« </w:t>
      </w:r>
      <w:proofErr w:type="spellStart"/>
      <w:r w:rsidR="00D66C49" w:rsidRPr="00D34374">
        <w:rPr>
          <w:rFonts w:ascii="Franklin Gothic Book" w:hAnsi="Franklin Gothic Book" w:cs="Franklin Gothic Book"/>
          <w:sz w:val="22"/>
          <w:szCs w:val="22"/>
        </w:rPr>
        <w:t>Silk</w:t>
      </w:r>
      <w:proofErr w:type="spellEnd"/>
      <w:r w:rsidR="00D66C49" w:rsidRPr="00D34374">
        <w:rPr>
          <w:rFonts w:ascii="Franklin Gothic Book" w:hAnsi="Franklin Gothic Book" w:cs="Franklin Gothic Book"/>
          <w:sz w:val="22"/>
          <w:szCs w:val="22"/>
        </w:rPr>
        <w:t xml:space="preserve"> Road </w:t>
      </w:r>
      <w:proofErr w:type="spellStart"/>
      <w:r w:rsidR="00D66C49" w:rsidRPr="00D34374">
        <w:rPr>
          <w:rFonts w:ascii="Franklin Gothic Book" w:hAnsi="Franklin Gothic Book" w:cs="Franklin Gothic Book"/>
          <w:sz w:val="22"/>
          <w:szCs w:val="22"/>
        </w:rPr>
        <w:t>Funds</w:t>
      </w:r>
      <w:proofErr w:type="spellEnd"/>
      <w:r w:rsidR="00D66C49" w:rsidRPr="00D34374">
        <w:rPr>
          <w:rFonts w:ascii="Franklin Gothic Book" w:hAnsi="Franklin Gothic Book" w:cs="Franklin Gothic Book"/>
          <w:sz w:val="22"/>
          <w:szCs w:val="22"/>
        </w:rPr>
        <w:t> »)</w:t>
      </w:r>
      <w:r w:rsidR="00B537B3" w:rsidRPr="00D34374">
        <w:rPr>
          <w:rFonts w:ascii="Franklin Gothic Book" w:hAnsi="Franklin Gothic Book" w:cs="Franklin Gothic Book"/>
          <w:sz w:val="22"/>
          <w:szCs w:val="22"/>
        </w:rPr>
        <w:t xml:space="preserve">, dans une structure autonome de celle de l’AIIB. </w:t>
      </w:r>
    </w:p>
    <w:p w:rsidR="00B537B3" w:rsidRPr="00D34374" w:rsidRDefault="00B537B3"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 xml:space="preserve">Le Président XI </w:t>
      </w:r>
      <w:proofErr w:type="spellStart"/>
      <w:r w:rsidRPr="00D34374">
        <w:rPr>
          <w:rFonts w:ascii="Franklin Gothic Book" w:hAnsi="Franklin Gothic Book" w:cs="Franklin Gothic Book"/>
          <w:sz w:val="22"/>
          <w:szCs w:val="22"/>
        </w:rPr>
        <w:t>Jinping</w:t>
      </w:r>
      <w:proofErr w:type="spellEnd"/>
      <w:r w:rsidRPr="00D34374">
        <w:rPr>
          <w:rFonts w:ascii="Franklin Gothic Book" w:hAnsi="Franklin Gothic Book" w:cs="Franklin Gothic Book"/>
          <w:sz w:val="22"/>
          <w:szCs w:val="22"/>
        </w:rPr>
        <w:t xml:space="preserve"> a annoncé en mai 2017 l’ouverture d’une e</w:t>
      </w:r>
      <w:r w:rsidR="00C42138" w:rsidRPr="00D34374">
        <w:rPr>
          <w:rFonts w:ascii="Franklin Gothic Book" w:hAnsi="Franklin Gothic Book" w:cs="Franklin Gothic Book"/>
          <w:sz w:val="22"/>
          <w:szCs w:val="22"/>
        </w:rPr>
        <w:t>xposition international</w:t>
      </w:r>
      <w:r w:rsidRPr="00D34374">
        <w:rPr>
          <w:rFonts w:ascii="Franklin Gothic Book" w:hAnsi="Franklin Gothic Book" w:cs="Franklin Gothic Book"/>
          <w:sz w:val="22"/>
          <w:szCs w:val="22"/>
        </w:rPr>
        <w:t>e</w:t>
      </w:r>
      <w:r w:rsidR="00C42138" w:rsidRPr="00D34374">
        <w:rPr>
          <w:rFonts w:ascii="Franklin Gothic Book" w:hAnsi="Franklin Gothic Book" w:cs="Franklin Gothic Book"/>
          <w:sz w:val="22"/>
          <w:szCs w:val="22"/>
        </w:rPr>
        <w:t xml:space="preserve"> des entreprises</w:t>
      </w:r>
      <w:r w:rsidRPr="00D34374">
        <w:rPr>
          <w:rFonts w:ascii="Franklin Gothic Book" w:hAnsi="Franklin Gothic Book" w:cs="Franklin Gothic Book"/>
          <w:sz w:val="22"/>
          <w:szCs w:val="22"/>
        </w:rPr>
        <w:t xml:space="preserve">, </w:t>
      </w:r>
      <w:r w:rsidR="00D66C49" w:rsidRPr="00D34374">
        <w:rPr>
          <w:rFonts w:ascii="Franklin Gothic Book" w:hAnsi="Franklin Gothic Book" w:cs="Franklin Gothic Book"/>
          <w:sz w:val="22"/>
          <w:szCs w:val="22"/>
        </w:rPr>
        <w:t xml:space="preserve">destiné à être la </w:t>
      </w:r>
      <w:r w:rsidRPr="00D34374">
        <w:rPr>
          <w:rFonts w:ascii="Franklin Gothic Book" w:hAnsi="Franklin Gothic Book" w:cs="Franklin Gothic Book"/>
          <w:sz w:val="22"/>
          <w:szCs w:val="22"/>
        </w:rPr>
        <w:t xml:space="preserve">vitrine du projet BRI. </w:t>
      </w:r>
      <w:r w:rsidR="00D66C49" w:rsidRPr="00D34374">
        <w:rPr>
          <w:rFonts w:ascii="Franklin Gothic Book" w:hAnsi="Franklin Gothic Book" w:cs="Franklin Gothic Book"/>
          <w:sz w:val="22"/>
          <w:szCs w:val="22"/>
        </w:rPr>
        <w:t>Comme cela a été indiqué auparavant, e</w:t>
      </w:r>
      <w:r w:rsidRPr="00D34374">
        <w:rPr>
          <w:rFonts w:ascii="Franklin Gothic Book" w:hAnsi="Franklin Gothic Book" w:cs="Franklin Gothic Book"/>
          <w:sz w:val="22"/>
          <w:szCs w:val="22"/>
        </w:rPr>
        <w:t xml:space="preserve">lle se tiendra du 5 au 10 novembre, la date limite d’inscription </w:t>
      </w:r>
      <w:r w:rsidR="00D66C49" w:rsidRPr="00D34374">
        <w:rPr>
          <w:rFonts w:ascii="Franklin Gothic Book" w:hAnsi="Franklin Gothic Book" w:cs="Franklin Gothic Book"/>
          <w:sz w:val="22"/>
          <w:szCs w:val="22"/>
        </w:rPr>
        <w:t xml:space="preserve">étant </w:t>
      </w:r>
      <w:r w:rsidRPr="00D34374">
        <w:rPr>
          <w:rFonts w:ascii="Franklin Gothic Book" w:hAnsi="Franklin Gothic Book" w:cs="Franklin Gothic Book"/>
          <w:sz w:val="22"/>
          <w:szCs w:val="22"/>
        </w:rPr>
        <w:t xml:space="preserve">fixée au 30 juin. </w:t>
      </w:r>
    </w:p>
    <w:p w:rsidR="00B537B3" w:rsidRPr="00D34374" w:rsidRDefault="00B537B3"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Cette exposition prendra la forme d’une</w:t>
      </w:r>
      <w:r w:rsidR="00D66C49" w:rsidRPr="00D34374">
        <w:rPr>
          <w:rFonts w:ascii="Franklin Gothic Book" w:hAnsi="Franklin Gothic Book" w:cs="Franklin Gothic Book"/>
          <w:sz w:val="22"/>
          <w:szCs w:val="22"/>
        </w:rPr>
        <w:t xml:space="preserve"> sorte d’</w:t>
      </w:r>
      <w:r w:rsidRPr="00D34374">
        <w:rPr>
          <w:rFonts w:ascii="Franklin Gothic Book" w:hAnsi="Franklin Gothic Book" w:cs="Franklin Gothic Book"/>
          <w:sz w:val="22"/>
          <w:szCs w:val="22"/>
        </w:rPr>
        <w:t xml:space="preserve">exposition universelle alliant des pavillons étatiques et des entreprises étrangères. Ces dernières seront mises en concurrence et soigneusement choisies par le gouvernement chinois. </w:t>
      </w:r>
    </w:p>
    <w:p w:rsidR="00C42138" w:rsidRPr="00D34374" w:rsidRDefault="00D66C49" w:rsidP="00C30D79">
      <w:pPr>
        <w:pStyle w:val="Default"/>
        <w:spacing w:after="120" w:line="276" w:lineRule="auto"/>
        <w:jc w:val="both"/>
        <w:rPr>
          <w:rFonts w:ascii="Franklin Gothic Book" w:hAnsi="Franklin Gothic Book" w:cs="Franklin Gothic Book"/>
          <w:sz w:val="22"/>
          <w:szCs w:val="22"/>
        </w:rPr>
      </w:pPr>
      <w:r w:rsidRPr="00D34374">
        <w:rPr>
          <w:rFonts w:ascii="Franklin Gothic Book" w:hAnsi="Franklin Gothic Book" w:cs="Franklin Gothic Book"/>
          <w:sz w:val="22"/>
          <w:szCs w:val="22"/>
        </w:rPr>
        <w:t>Par ailleurs, u</w:t>
      </w:r>
      <w:r w:rsidR="00794E77" w:rsidRPr="00D34374">
        <w:rPr>
          <w:rFonts w:ascii="Franklin Gothic Book" w:hAnsi="Franklin Gothic Book" w:cs="Franklin Gothic Book"/>
          <w:sz w:val="22"/>
          <w:szCs w:val="22"/>
        </w:rPr>
        <w:t xml:space="preserve">n canal de communication officiel </w:t>
      </w:r>
      <w:r w:rsidRPr="00D34374">
        <w:rPr>
          <w:rFonts w:ascii="Franklin Gothic Book" w:hAnsi="Franklin Gothic Book" w:cs="Franklin Gothic Book"/>
          <w:sz w:val="22"/>
          <w:szCs w:val="22"/>
        </w:rPr>
        <w:t xml:space="preserve">sur les entreprises, dénommé « Conseil franco-chinois d’entreprise » </w:t>
      </w:r>
      <w:r w:rsidR="00794E77" w:rsidRPr="00D34374">
        <w:rPr>
          <w:rFonts w:ascii="Franklin Gothic Book" w:hAnsi="Franklin Gothic Book" w:cs="Franklin Gothic Book"/>
          <w:sz w:val="22"/>
          <w:szCs w:val="22"/>
        </w:rPr>
        <w:t xml:space="preserve">a été créé </w:t>
      </w:r>
      <w:r w:rsidRPr="00D34374">
        <w:rPr>
          <w:rFonts w:ascii="Franklin Gothic Book" w:hAnsi="Franklin Gothic Book" w:cs="Franklin Gothic Book"/>
          <w:sz w:val="22"/>
          <w:szCs w:val="22"/>
        </w:rPr>
        <w:t xml:space="preserve">à la suite de la visite du Président Macron en Chine dans le cadre d’un accord entre les </w:t>
      </w:r>
      <w:r w:rsidR="00794E77" w:rsidRPr="00D34374">
        <w:rPr>
          <w:rFonts w:ascii="Franklin Gothic Book" w:hAnsi="Franklin Gothic Book" w:cs="Franklin Gothic Book"/>
          <w:sz w:val="22"/>
          <w:szCs w:val="22"/>
        </w:rPr>
        <w:t>gouvernement</w:t>
      </w:r>
      <w:r w:rsidRPr="00D34374">
        <w:rPr>
          <w:rFonts w:ascii="Franklin Gothic Book" w:hAnsi="Franklin Gothic Book" w:cs="Franklin Gothic Book"/>
          <w:sz w:val="22"/>
          <w:szCs w:val="22"/>
        </w:rPr>
        <w:t>s</w:t>
      </w:r>
      <w:r w:rsidR="00794E77" w:rsidRPr="00D34374">
        <w:rPr>
          <w:rFonts w:ascii="Franklin Gothic Book" w:hAnsi="Franklin Gothic Book" w:cs="Franklin Gothic Book"/>
          <w:sz w:val="22"/>
          <w:szCs w:val="22"/>
        </w:rPr>
        <w:t xml:space="preserve"> français</w:t>
      </w:r>
      <w:r w:rsidRPr="00D34374">
        <w:rPr>
          <w:rFonts w:ascii="Franklin Gothic Book" w:hAnsi="Franklin Gothic Book" w:cs="Franklin Gothic Book"/>
          <w:sz w:val="22"/>
          <w:szCs w:val="22"/>
        </w:rPr>
        <w:t xml:space="preserve"> et chinois. Il</w:t>
      </w:r>
      <w:r w:rsidR="00794E77" w:rsidRPr="00D34374">
        <w:rPr>
          <w:rFonts w:ascii="Franklin Gothic Book" w:hAnsi="Franklin Gothic Book" w:cs="Franklin Gothic Book"/>
          <w:sz w:val="22"/>
          <w:szCs w:val="22"/>
        </w:rPr>
        <w:t xml:space="preserve"> regroupe actuelle</w:t>
      </w:r>
      <w:r w:rsidRPr="00D34374">
        <w:rPr>
          <w:rFonts w:ascii="Franklin Gothic Book" w:hAnsi="Franklin Gothic Book" w:cs="Franklin Gothic Book"/>
          <w:sz w:val="22"/>
          <w:szCs w:val="22"/>
        </w:rPr>
        <w:t>ment</w:t>
      </w:r>
      <w:r w:rsidR="00794E77" w:rsidRPr="00D34374">
        <w:rPr>
          <w:rFonts w:ascii="Franklin Gothic Book" w:hAnsi="Franklin Gothic Book" w:cs="Franklin Gothic Book"/>
          <w:sz w:val="22"/>
          <w:szCs w:val="22"/>
        </w:rPr>
        <w:t xml:space="preserve"> </w:t>
      </w:r>
      <w:r w:rsidR="00C42138" w:rsidRPr="00D34374">
        <w:rPr>
          <w:rFonts w:ascii="Franklin Gothic Book" w:hAnsi="Franklin Gothic Book" w:cs="Franklin Gothic Book"/>
          <w:sz w:val="22"/>
          <w:szCs w:val="22"/>
        </w:rPr>
        <w:t xml:space="preserve">17 </w:t>
      </w:r>
      <w:r w:rsidR="00794E77" w:rsidRPr="00D34374">
        <w:rPr>
          <w:rFonts w:ascii="Franklin Gothic Book" w:hAnsi="Franklin Gothic Book" w:cs="Franklin Gothic Book"/>
          <w:sz w:val="22"/>
          <w:szCs w:val="22"/>
        </w:rPr>
        <w:t>entreprises chinoises et</w:t>
      </w:r>
      <w:r w:rsidR="00C42138" w:rsidRPr="00D34374">
        <w:rPr>
          <w:rFonts w:ascii="Franklin Gothic Book" w:hAnsi="Franklin Gothic Book" w:cs="Franklin Gothic Book"/>
          <w:sz w:val="22"/>
          <w:szCs w:val="22"/>
        </w:rPr>
        <w:t xml:space="preserve"> 15 </w:t>
      </w:r>
      <w:r w:rsidR="00794E77" w:rsidRPr="00D34374">
        <w:rPr>
          <w:rFonts w:ascii="Franklin Gothic Book" w:hAnsi="Franklin Gothic Book" w:cs="Franklin Gothic Book"/>
          <w:sz w:val="22"/>
          <w:szCs w:val="22"/>
        </w:rPr>
        <w:t>entreprises françaises</w:t>
      </w:r>
      <w:r w:rsidRPr="00D34374">
        <w:rPr>
          <w:rFonts w:ascii="Franklin Gothic Book" w:hAnsi="Franklin Gothic Book" w:cs="Franklin Gothic Book"/>
          <w:sz w:val="22"/>
          <w:szCs w:val="22"/>
        </w:rPr>
        <w:t xml:space="preserve"> et il a vocation à s’étendre</w:t>
      </w:r>
      <w:r w:rsidR="003D0CA5" w:rsidRPr="00D34374">
        <w:rPr>
          <w:rFonts w:ascii="Franklin Gothic Book" w:hAnsi="Franklin Gothic Book" w:cs="Franklin Gothic Book"/>
          <w:sz w:val="22"/>
          <w:szCs w:val="22"/>
        </w:rPr>
        <w:t xml:space="preserve"> très largement ainsi qu’à</w:t>
      </w:r>
      <w:r w:rsidR="00794E77" w:rsidRPr="00D34374">
        <w:rPr>
          <w:rFonts w:ascii="Franklin Gothic Book" w:hAnsi="Franklin Gothic Book" w:cs="Franklin Gothic Book"/>
          <w:sz w:val="22"/>
          <w:szCs w:val="22"/>
        </w:rPr>
        <w:t xml:space="preserve"> p</w:t>
      </w:r>
      <w:r w:rsidR="00C42138" w:rsidRPr="00D34374">
        <w:rPr>
          <w:rFonts w:ascii="Franklin Gothic Book" w:hAnsi="Franklin Gothic Book" w:cs="Franklin Gothic Book"/>
          <w:sz w:val="22"/>
          <w:szCs w:val="22"/>
        </w:rPr>
        <w:t>o</w:t>
      </w:r>
      <w:r w:rsidR="00794E77" w:rsidRPr="00D34374">
        <w:rPr>
          <w:rFonts w:ascii="Franklin Gothic Book" w:hAnsi="Franklin Gothic Book" w:cs="Franklin Gothic Book"/>
          <w:sz w:val="22"/>
          <w:szCs w:val="22"/>
        </w:rPr>
        <w:t xml:space="preserve">usser des projets, </w:t>
      </w:r>
      <w:r w:rsidR="003D0CA5" w:rsidRPr="00D34374">
        <w:rPr>
          <w:rFonts w:ascii="Franklin Gothic Book" w:hAnsi="Franklin Gothic Book" w:cs="Franklin Gothic Book"/>
          <w:sz w:val="22"/>
          <w:szCs w:val="22"/>
        </w:rPr>
        <w:t xml:space="preserve">et formuler </w:t>
      </w:r>
      <w:r w:rsidR="00794E77" w:rsidRPr="00D34374">
        <w:rPr>
          <w:rFonts w:ascii="Franklin Gothic Book" w:hAnsi="Franklin Gothic Book" w:cs="Franklin Gothic Book"/>
          <w:sz w:val="22"/>
          <w:szCs w:val="22"/>
        </w:rPr>
        <w:t>des demandes ou</w:t>
      </w:r>
      <w:r w:rsidR="00C42138" w:rsidRPr="00D34374">
        <w:rPr>
          <w:rFonts w:ascii="Franklin Gothic Book" w:hAnsi="Franklin Gothic Book" w:cs="Franklin Gothic Book"/>
          <w:sz w:val="22"/>
          <w:szCs w:val="22"/>
        </w:rPr>
        <w:t xml:space="preserve"> des </w:t>
      </w:r>
      <w:r w:rsidR="00794E77" w:rsidRPr="00D34374">
        <w:rPr>
          <w:rFonts w:ascii="Franklin Gothic Book" w:hAnsi="Franklin Gothic Book" w:cs="Franklin Gothic Book"/>
          <w:sz w:val="22"/>
          <w:szCs w:val="22"/>
        </w:rPr>
        <w:t>recommandations</w:t>
      </w:r>
      <w:r w:rsidR="00C42138" w:rsidRPr="00D34374">
        <w:rPr>
          <w:rFonts w:ascii="Franklin Gothic Book" w:hAnsi="Franklin Gothic Book" w:cs="Franklin Gothic Book"/>
          <w:sz w:val="22"/>
          <w:szCs w:val="22"/>
        </w:rPr>
        <w:t xml:space="preserve">. </w:t>
      </w:r>
    </w:p>
    <w:p w:rsidR="00C42138" w:rsidRPr="00D34374" w:rsidRDefault="00A14D4D" w:rsidP="00C30D79">
      <w:pPr>
        <w:pStyle w:val="Default"/>
        <w:spacing w:after="120" w:line="276" w:lineRule="auto"/>
        <w:jc w:val="both"/>
        <w:rPr>
          <w:rFonts w:ascii="Franklin Gothic Book" w:hAnsi="Franklin Gothic Book" w:cs="Franklin Gothic Book"/>
          <w:color w:val="auto"/>
          <w:sz w:val="22"/>
          <w:szCs w:val="22"/>
        </w:rPr>
      </w:pPr>
      <w:r w:rsidRPr="00D34374">
        <w:rPr>
          <w:rFonts w:ascii="Franklin Gothic Book" w:hAnsi="Franklin Gothic Book" w:cs="Franklin Gothic Book"/>
          <w:color w:val="auto"/>
          <w:sz w:val="22"/>
          <w:szCs w:val="22"/>
        </w:rPr>
        <w:t xml:space="preserve">Le Comité France-Chine a demandé à l’AFCDE d’être « Legal </w:t>
      </w:r>
      <w:proofErr w:type="spellStart"/>
      <w:r w:rsidRPr="00D34374">
        <w:rPr>
          <w:rFonts w:ascii="Franklin Gothic Book" w:hAnsi="Franklin Gothic Book" w:cs="Franklin Gothic Book"/>
          <w:color w:val="auto"/>
          <w:sz w:val="22"/>
          <w:szCs w:val="22"/>
        </w:rPr>
        <w:t>Knowledge</w:t>
      </w:r>
      <w:proofErr w:type="spellEnd"/>
      <w:r w:rsidRPr="00D34374">
        <w:rPr>
          <w:rFonts w:ascii="Franklin Gothic Book" w:hAnsi="Franklin Gothic Book" w:cs="Franklin Gothic Book"/>
          <w:color w:val="auto"/>
          <w:sz w:val="22"/>
          <w:szCs w:val="22"/>
        </w:rPr>
        <w:t xml:space="preserve"> Partner » de ce </w:t>
      </w:r>
      <w:r w:rsidR="0067521C" w:rsidRPr="00D34374">
        <w:rPr>
          <w:rFonts w:ascii="Franklin Gothic Book" w:hAnsi="Franklin Gothic Book" w:cs="Franklin Gothic Book"/>
          <w:color w:val="auto"/>
          <w:sz w:val="22"/>
          <w:szCs w:val="22"/>
        </w:rPr>
        <w:t>Conseil</w:t>
      </w:r>
      <w:r w:rsidRPr="00D34374">
        <w:rPr>
          <w:rFonts w:ascii="Franklin Gothic Book" w:hAnsi="Franklin Gothic Book" w:cs="Franklin Gothic Book"/>
          <w:color w:val="auto"/>
          <w:sz w:val="22"/>
          <w:szCs w:val="22"/>
        </w:rPr>
        <w:t xml:space="preserve"> </w:t>
      </w:r>
      <w:r w:rsidR="0067521C" w:rsidRPr="00D34374">
        <w:rPr>
          <w:rFonts w:ascii="Franklin Gothic Book" w:hAnsi="Franklin Gothic Book" w:cs="Franklin Gothic Book"/>
          <w:color w:val="auto"/>
          <w:sz w:val="22"/>
          <w:szCs w:val="22"/>
        </w:rPr>
        <w:t>dans le cadre du</w:t>
      </w:r>
      <w:r w:rsidRPr="00D34374">
        <w:rPr>
          <w:rFonts w:ascii="Franklin Gothic Book" w:hAnsi="Franklin Gothic Book" w:cs="Franklin Gothic Book"/>
          <w:color w:val="auto"/>
          <w:sz w:val="22"/>
          <w:szCs w:val="22"/>
        </w:rPr>
        <w:t xml:space="preserve"> Comité France Chine et </w:t>
      </w:r>
      <w:r w:rsidR="0067521C" w:rsidRPr="00D34374">
        <w:rPr>
          <w:rFonts w:ascii="Franklin Gothic Book" w:hAnsi="Franklin Gothic Book" w:cs="Franklin Gothic Book"/>
          <w:color w:val="auto"/>
          <w:sz w:val="22"/>
          <w:szCs w:val="22"/>
        </w:rPr>
        <w:t xml:space="preserve">de </w:t>
      </w:r>
      <w:r w:rsidRPr="00D34374">
        <w:rPr>
          <w:rFonts w:ascii="Franklin Gothic Book" w:hAnsi="Franklin Gothic Book" w:cs="Franklin Gothic Book"/>
          <w:color w:val="auto"/>
          <w:sz w:val="22"/>
          <w:szCs w:val="22"/>
        </w:rPr>
        <w:t xml:space="preserve">l’opérateur public du </w:t>
      </w:r>
      <w:r w:rsidR="0067521C" w:rsidRPr="00D34374">
        <w:rPr>
          <w:rFonts w:ascii="Franklin Gothic Book" w:hAnsi="Franklin Gothic Book" w:cs="Franklin Gothic Book"/>
          <w:color w:val="auto"/>
          <w:sz w:val="22"/>
          <w:szCs w:val="22"/>
        </w:rPr>
        <w:t>côté</w:t>
      </w:r>
      <w:r w:rsidRPr="00D34374">
        <w:rPr>
          <w:rFonts w:ascii="Franklin Gothic Book" w:hAnsi="Franklin Gothic Book" w:cs="Franklin Gothic Book"/>
          <w:color w:val="auto"/>
          <w:sz w:val="22"/>
          <w:szCs w:val="22"/>
        </w:rPr>
        <w:t xml:space="preserve"> français. </w:t>
      </w:r>
    </w:p>
    <w:p w:rsidR="00A14D4D" w:rsidRPr="00D34374" w:rsidRDefault="00A14D4D" w:rsidP="00C30D79">
      <w:pPr>
        <w:pStyle w:val="Default"/>
        <w:spacing w:after="120" w:line="276" w:lineRule="auto"/>
        <w:jc w:val="both"/>
        <w:rPr>
          <w:rFonts w:ascii="Franklin Gothic Book" w:hAnsi="Franklin Gothic Book" w:cs="Franklin Gothic Book"/>
          <w:color w:val="auto"/>
          <w:sz w:val="22"/>
          <w:szCs w:val="22"/>
        </w:rPr>
      </w:pPr>
      <w:r w:rsidRPr="00D34374">
        <w:rPr>
          <w:rFonts w:ascii="Franklin Gothic Book" w:hAnsi="Franklin Gothic Book" w:cs="Franklin Gothic Book"/>
          <w:color w:val="auto"/>
          <w:sz w:val="22"/>
          <w:szCs w:val="22"/>
        </w:rPr>
        <w:t xml:space="preserve">Madame Sybille Dubois Fontaine Turner clôture son exposé en souhaitant que l’AFCDE continue dans son travail consacré à BRI. </w:t>
      </w:r>
    </w:p>
    <w:p w:rsidR="00A14D4D" w:rsidRPr="00D34374" w:rsidRDefault="00A14D4D" w:rsidP="00C30D79">
      <w:pPr>
        <w:pStyle w:val="Default"/>
        <w:spacing w:after="120" w:line="276" w:lineRule="auto"/>
        <w:jc w:val="both"/>
        <w:rPr>
          <w:rFonts w:ascii="Franklin Gothic Book" w:hAnsi="Franklin Gothic Book" w:cs="Franklin Gothic Book"/>
          <w:color w:val="auto"/>
          <w:sz w:val="22"/>
          <w:szCs w:val="22"/>
        </w:rPr>
      </w:pPr>
    </w:p>
    <w:p w:rsidR="00A14D4D" w:rsidRPr="00D34374" w:rsidRDefault="00A14D4D" w:rsidP="00A14D4D">
      <w:pPr>
        <w:pStyle w:val="Default"/>
        <w:jc w:val="center"/>
        <w:rPr>
          <w:rFonts w:ascii="Wingdings 2" w:hAnsi="Wingdings 2" w:cs="Wingdings 2"/>
          <w:color w:val="auto"/>
          <w:sz w:val="22"/>
          <w:szCs w:val="22"/>
        </w:rPr>
      </w:pPr>
      <w:r w:rsidRPr="00D34374">
        <w:rPr>
          <w:rFonts w:ascii="Wingdings 2" w:hAnsi="Wingdings 2" w:cs="Wingdings 2"/>
          <w:color w:val="auto"/>
          <w:sz w:val="22"/>
          <w:szCs w:val="22"/>
        </w:rPr>
        <w:t></w:t>
      </w:r>
      <w:r w:rsidRPr="00D34374">
        <w:rPr>
          <w:rFonts w:ascii="Wingdings 2" w:hAnsi="Wingdings 2" w:cs="Wingdings 2"/>
          <w:color w:val="auto"/>
          <w:sz w:val="22"/>
          <w:szCs w:val="22"/>
        </w:rPr>
        <w:t></w:t>
      </w:r>
      <w:r w:rsidRPr="00D34374">
        <w:rPr>
          <w:rFonts w:ascii="Wingdings 2" w:hAnsi="Wingdings 2" w:cs="Wingdings 2"/>
          <w:color w:val="auto"/>
          <w:sz w:val="22"/>
          <w:szCs w:val="22"/>
        </w:rPr>
        <w:t></w:t>
      </w:r>
      <w:r w:rsidRPr="00D34374">
        <w:rPr>
          <w:rFonts w:ascii="Wingdings 2" w:hAnsi="Wingdings 2" w:cs="Wingdings 2"/>
          <w:color w:val="auto"/>
          <w:sz w:val="22"/>
          <w:szCs w:val="22"/>
        </w:rPr>
        <w:t></w:t>
      </w:r>
    </w:p>
    <w:p w:rsidR="00A14D4D" w:rsidRPr="00D34374" w:rsidRDefault="00A14D4D" w:rsidP="00C30D79">
      <w:pPr>
        <w:pStyle w:val="Default"/>
        <w:spacing w:after="120" w:line="276" w:lineRule="auto"/>
        <w:jc w:val="both"/>
        <w:rPr>
          <w:rFonts w:ascii="Franklin Gothic Book" w:hAnsi="Franklin Gothic Book" w:cs="Franklin Gothic Book"/>
          <w:color w:val="auto"/>
          <w:sz w:val="22"/>
          <w:szCs w:val="22"/>
        </w:rPr>
      </w:pPr>
    </w:p>
    <w:p w:rsidR="00A14D4D" w:rsidRPr="00D34374" w:rsidRDefault="00A14D4D" w:rsidP="00C30D79">
      <w:pPr>
        <w:pStyle w:val="Default"/>
        <w:spacing w:after="120" w:line="276" w:lineRule="auto"/>
        <w:jc w:val="both"/>
        <w:rPr>
          <w:rFonts w:ascii="Franklin Gothic Book" w:hAnsi="Franklin Gothic Book" w:cs="Franklin Gothic Book"/>
          <w:color w:val="auto"/>
          <w:sz w:val="22"/>
          <w:szCs w:val="22"/>
        </w:rPr>
      </w:pPr>
      <w:r w:rsidRPr="00D34374">
        <w:rPr>
          <w:rFonts w:ascii="Franklin Gothic Book" w:hAnsi="Franklin Gothic Book" w:cs="Franklin Gothic Book"/>
          <w:color w:val="auto"/>
          <w:sz w:val="22"/>
          <w:szCs w:val="22"/>
        </w:rPr>
        <w:t xml:space="preserve">A la suite de ces interventions, le Président Robert </w:t>
      </w:r>
      <w:proofErr w:type="spellStart"/>
      <w:r w:rsidRPr="00D34374">
        <w:rPr>
          <w:rFonts w:ascii="Franklin Gothic Book" w:hAnsi="Franklin Gothic Book" w:cs="Franklin Gothic Book"/>
          <w:color w:val="auto"/>
          <w:sz w:val="22"/>
          <w:szCs w:val="22"/>
        </w:rPr>
        <w:t>Guillaumond</w:t>
      </w:r>
      <w:proofErr w:type="spellEnd"/>
      <w:r w:rsidRPr="00D34374">
        <w:rPr>
          <w:rFonts w:ascii="Franklin Gothic Book" w:hAnsi="Franklin Gothic Book" w:cs="Franklin Gothic Book"/>
          <w:color w:val="auto"/>
          <w:sz w:val="22"/>
          <w:szCs w:val="22"/>
        </w:rPr>
        <w:t xml:space="preserve"> clôture cette session après avoir rappelé les prochaines</w:t>
      </w:r>
      <w:r w:rsidR="00D34374" w:rsidRPr="00D34374">
        <w:rPr>
          <w:rFonts w:ascii="Franklin Gothic Book" w:hAnsi="Franklin Gothic Book" w:cs="Franklin Gothic Book"/>
          <w:color w:val="auto"/>
          <w:sz w:val="22"/>
          <w:szCs w:val="22"/>
        </w:rPr>
        <w:t xml:space="preserve"> séances organisées cette année</w:t>
      </w:r>
      <w:r w:rsidRPr="00D34374">
        <w:rPr>
          <w:rFonts w:ascii="Franklin Gothic Book" w:hAnsi="Franklin Gothic Book" w:cs="Franklin Gothic Book"/>
          <w:color w:val="auto"/>
          <w:sz w:val="22"/>
          <w:szCs w:val="22"/>
        </w:rPr>
        <w:t xml:space="preserve"> par l’AFCD</w:t>
      </w:r>
      <w:r w:rsidR="00D34374" w:rsidRPr="00D34374">
        <w:rPr>
          <w:rFonts w:ascii="Franklin Gothic Book" w:hAnsi="Franklin Gothic Book" w:cs="Franklin Gothic Book"/>
          <w:color w:val="auto"/>
          <w:sz w:val="22"/>
          <w:szCs w:val="22"/>
        </w:rPr>
        <w:t>E</w:t>
      </w:r>
      <w:r w:rsidRPr="00D34374">
        <w:rPr>
          <w:rFonts w:ascii="Franklin Gothic Book" w:hAnsi="Franklin Gothic Book" w:cs="Franklin Gothic Book"/>
          <w:color w:val="auto"/>
          <w:sz w:val="22"/>
          <w:szCs w:val="22"/>
        </w:rPr>
        <w:t xml:space="preserve"> et notamment la Conférence du 25 avril 2018 dont le titre pressenti (sous réserve de confirmation) est : </w:t>
      </w:r>
    </w:p>
    <w:p w:rsidR="00A14D4D" w:rsidRDefault="00A14D4D" w:rsidP="00C30D79">
      <w:pPr>
        <w:pStyle w:val="Default"/>
        <w:spacing w:after="120" w:line="276" w:lineRule="auto"/>
        <w:jc w:val="both"/>
        <w:rPr>
          <w:rFonts w:ascii="Franklin Gothic Book" w:hAnsi="Franklin Gothic Book" w:cs="Franklin Gothic Book"/>
          <w:color w:val="auto"/>
          <w:sz w:val="22"/>
          <w:szCs w:val="22"/>
        </w:rPr>
      </w:pPr>
    </w:p>
    <w:p w:rsidR="00A14D4D" w:rsidRPr="00A14D4D" w:rsidRDefault="00A14D4D" w:rsidP="00A14D4D">
      <w:pPr>
        <w:pStyle w:val="Default"/>
        <w:spacing w:after="120" w:line="276" w:lineRule="auto"/>
        <w:jc w:val="center"/>
        <w:rPr>
          <w:rFonts w:ascii="Franklin Gothic Book" w:hAnsi="Franklin Gothic Book" w:cs="Franklin Gothic Book"/>
          <w:b/>
          <w:color w:val="auto"/>
          <w:sz w:val="28"/>
          <w:szCs w:val="28"/>
          <w:u w:val="single"/>
        </w:rPr>
      </w:pPr>
      <w:r w:rsidRPr="00A14D4D">
        <w:rPr>
          <w:rFonts w:ascii="Franklin Gothic Book" w:hAnsi="Franklin Gothic Book" w:cs="Franklin Gothic Book"/>
          <w:b/>
          <w:color w:val="auto"/>
          <w:sz w:val="28"/>
          <w:szCs w:val="28"/>
          <w:u w:val="single"/>
        </w:rPr>
        <w:t>« Les Routes de la Soie, les routes de quelle loi ? »</w:t>
      </w:r>
    </w:p>
    <w:sectPr w:rsidR="00A14D4D" w:rsidRPr="00A14D4D" w:rsidSect="00BA0B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F09E1"/>
    <w:multiLevelType w:val="hybridMultilevel"/>
    <w:tmpl w:val="ECFAE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D44361"/>
    <w:multiLevelType w:val="hybridMultilevel"/>
    <w:tmpl w:val="32346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 FRILET">
    <w15:presenceInfo w15:providerId="None" w15:userId="Marc FRILE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4891F2ED-B43D-4406-B93A-3DE819C331F3}"/>
    <w:docVar w:name="dgnword-eventsink" w:val="303603392"/>
  </w:docVars>
  <w:rsids>
    <w:rsidRoot w:val="00C30D79"/>
    <w:rsid w:val="00040055"/>
    <w:rsid w:val="000422E7"/>
    <w:rsid w:val="000577B5"/>
    <w:rsid w:val="000A5796"/>
    <w:rsid w:val="000B6C59"/>
    <w:rsid w:val="000C2881"/>
    <w:rsid w:val="000C32A3"/>
    <w:rsid w:val="000D1EB3"/>
    <w:rsid w:val="001606E8"/>
    <w:rsid w:val="001F30F4"/>
    <w:rsid w:val="001F3641"/>
    <w:rsid w:val="00210254"/>
    <w:rsid w:val="00231F4E"/>
    <w:rsid w:val="00243576"/>
    <w:rsid w:val="00255921"/>
    <w:rsid w:val="002708A5"/>
    <w:rsid w:val="00286322"/>
    <w:rsid w:val="002869D1"/>
    <w:rsid w:val="00293020"/>
    <w:rsid w:val="002A1BF2"/>
    <w:rsid w:val="002D4901"/>
    <w:rsid w:val="0030515F"/>
    <w:rsid w:val="003061DA"/>
    <w:rsid w:val="00316028"/>
    <w:rsid w:val="00342BA9"/>
    <w:rsid w:val="00355E64"/>
    <w:rsid w:val="003A666D"/>
    <w:rsid w:val="003B706C"/>
    <w:rsid w:val="003C4318"/>
    <w:rsid w:val="003D0CA5"/>
    <w:rsid w:val="00483D5B"/>
    <w:rsid w:val="004B2B22"/>
    <w:rsid w:val="004C10C8"/>
    <w:rsid w:val="004F153A"/>
    <w:rsid w:val="00520D63"/>
    <w:rsid w:val="00532F03"/>
    <w:rsid w:val="0056025B"/>
    <w:rsid w:val="00582B55"/>
    <w:rsid w:val="0067521C"/>
    <w:rsid w:val="006932F5"/>
    <w:rsid w:val="006A653F"/>
    <w:rsid w:val="006D59BE"/>
    <w:rsid w:val="00794E77"/>
    <w:rsid w:val="007A1775"/>
    <w:rsid w:val="00807F68"/>
    <w:rsid w:val="008451AD"/>
    <w:rsid w:val="00857B41"/>
    <w:rsid w:val="00872B51"/>
    <w:rsid w:val="00886F13"/>
    <w:rsid w:val="008D1BFD"/>
    <w:rsid w:val="008D7FA7"/>
    <w:rsid w:val="008F6E50"/>
    <w:rsid w:val="009420F3"/>
    <w:rsid w:val="00975E87"/>
    <w:rsid w:val="009842D5"/>
    <w:rsid w:val="00986BDD"/>
    <w:rsid w:val="009A694E"/>
    <w:rsid w:val="009B31B2"/>
    <w:rsid w:val="009D71AD"/>
    <w:rsid w:val="009E448C"/>
    <w:rsid w:val="009E70C2"/>
    <w:rsid w:val="00A14D4D"/>
    <w:rsid w:val="00A20992"/>
    <w:rsid w:val="00A2700A"/>
    <w:rsid w:val="00A40C54"/>
    <w:rsid w:val="00A44787"/>
    <w:rsid w:val="00A65470"/>
    <w:rsid w:val="00B537B3"/>
    <w:rsid w:val="00BA0B06"/>
    <w:rsid w:val="00C2676B"/>
    <w:rsid w:val="00C30D79"/>
    <w:rsid w:val="00C42138"/>
    <w:rsid w:val="00C45284"/>
    <w:rsid w:val="00C47567"/>
    <w:rsid w:val="00C478CE"/>
    <w:rsid w:val="00C71694"/>
    <w:rsid w:val="00CA746D"/>
    <w:rsid w:val="00CC1534"/>
    <w:rsid w:val="00D1494A"/>
    <w:rsid w:val="00D2158C"/>
    <w:rsid w:val="00D22081"/>
    <w:rsid w:val="00D25E80"/>
    <w:rsid w:val="00D309D9"/>
    <w:rsid w:val="00D34374"/>
    <w:rsid w:val="00D66C49"/>
    <w:rsid w:val="00DE49F2"/>
    <w:rsid w:val="00DE6BA4"/>
    <w:rsid w:val="00E219FE"/>
    <w:rsid w:val="00E60EA0"/>
    <w:rsid w:val="00E63E2F"/>
    <w:rsid w:val="00E7255C"/>
    <w:rsid w:val="00E758B2"/>
    <w:rsid w:val="00EC0ED3"/>
    <w:rsid w:val="00EC132E"/>
    <w:rsid w:val="00EC334B"/>
    <w:rsid w:val="00EC5712"/>
    <w:rsid w:val="00ED1F40"/>
    <w:rsid w:val="00F43362"/>
    <w:rsid w:val="00F817E8"/>
    <w:rsid w:val="00FB7AB2"/>
    <w:rsid w:val="00FD086A"/>
    <w:rsid w:val="00FF145D"/>
  </w:rsids>
  <m:mathPr>
    <m:mathFont m:val="Cambria Math"/>
    <m:brkBin m:val="before"/>
    <m:brkBinSub m:val="--"/>
    <m:smallFrac m:val="off"/>
    <m:dispDef/>
    <m:lMargin m:val="0"/>
    <m:rMargin m:val="0"/>
    <m:defJc m:val="centerGroup"/>
    <m:wrapIndent m:val="1440"/>
    <m:intLim m:val="subSup"/>
    <m:naryLim m:val="undOvr"/>
  </m:mathPr>
  <w:uiCompat97To2003/>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fr-FR"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06"/>
    <w:pPr>
      <w:spacing w:after="160" w:line="259" w:lineRule="auto"/>
    </w:pPr>
    <w:rPr>
      <w:sz w:val="22"/>
      <w:szCs w:val="22"/>
    </w:rPr>
  </w:style>
  <w:style w:type="paragraph" w:styleId="Titre1">
    <w:name w:val="heading 1"/>
    <w:basedOn w:val="Normal"/>
    <w:next w:val="Normal"/>
    <w:link w:val="Titre1Car"/>
    <w:qFormat/>
    <w:locked/>
    <w:rsid w:val="00ED1F4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8F6E50"/>
    <w:pPr>
      <w:keepNext/>
      <w:keepLines/>
      <w:spacing w:before="40" w:after="0"/>
      <w:outlineLvl w:val="1"/>
    </w:pPr>
    <w:rPr>
      <w:rFonts w:ascii="Calibri Light" w:hAnsi="Calibri Light"/>
      <w:color w:val="2E74B5"/>
      <w:sz w:val="26"/>
      <w:szCs w:val="26"/>
    </w:rPr>
  </w:style>
  <w:style w:type="paragraph" w:styleId="Titre3">
    <w:name w:val="heading 3"/>
    <w:basedOn w:val="Normal"/>
    <w:next w:val="Normal"/>
    <w:link w:val="Titre3Car"/>
    <w:semiHidden/>
    <w:unhideWhenUsed/>
    <w:qFormat/>
    <w:locked/>
    <w:rsid w:val="003061DA"/>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8F6E50"/>
    <w:rPr>
      <w:rFonts w:ascii="Calibri Light" w:eastAsia="SimSun" w:hAnsi="Calibri Light" w:cs="Times New Roman"/>
      <w:color w:val="2E74B5"/>
      <w:sz w:val="26"/>
      <w:szCs w:val="26"/>
    </w:rPr>
  </w:style>
  <w:style w:type="paragraph" w:customStyle="1" w:styleId="Default">
    <w:name w:val="Default"/>
    <w:uiPriority w:val="99"/>
    <w:rsid w:val="00C30D79"/>
    <w:pPr>
      <w:autoSpaceDE w:val="0"/>
      <w:autoSpaceDN w:val="0"/>
      <w:adjustRightInd w:val="0"/>
    </w:pPr>
    <w:rPr>
      <w:rFonts w:ascii="Book Antiqua" w:hAnsi="Book Antiqua" w:cs="Book Antiqua"/>
      <w:color w:val="000000"/>
      <w:sz w:val="24"/>
      <w:szCs w:val="24"/>
    </w:rPr>
  </w:style>
  <w:style w:type="character" w:customStyle="1" w:styleId="Titre3Car">
    <w:name w:val="Titre 3 Car"/>
    <w:link w:val="Titre3"/>
    <w:semiHidden/>
    <w:rsid w:val="003061DA"/>
    <w:rPr>
      <w:rFonts w:ascii="Cambria" w:eastAsia="SimSun" w:hAnsi="Cambria" w:cs="Times New Roman"/>
      <w:b/>
      <w:bCs/>
      <w:sz w:val="26"/>
      <w:szCs w:val="26"/>
    </w:rPr>
  </w:style>
  <w:style w:type="character" w:styleId="Lienhypertexte">
    <w:name w:val="Hyperlink"/>
    <w:uiPriority w:val="99"/>
    <w:unhideWhenUsed/>
    <w:rsid w:val="003061DA"/>
    <w:rPr>
      <w:color w:val="0000FF"/>
      <w:u w:val="single"/>
    </w:rPr>
  </w:style>
  <w:style w:type="character" w:customStyle="1" w:styleId="Titre1Car">
    <w:name w:val="Titre 1 Car"/>
    <w:link w:val="Titre1"/>
    <w:rsid w:val="00ED1F40"/>
    <w:rPr>
      <w:rFonts w:ascii="Cambria" w:eastAsia="SimSun" w:hAnsi="Cambria" w:cs="Times New Roman"/>
      <w:b/>
      <w:bCs/>
      <w:kern w:val="32"/>
      <w:sz w:val="32"/>
      <w:szCs w:val="32"/>
    </w:rPr>
  </w:style>
  <w:style w:type="paragraph" w:styleId="Textedebulles">
    <w:name w:val="Balloon Text"/>
    <w:basedOn w:val="Normal"/>
    <w:link w:val="TextedebullesCar"/>
    <w:uiPriority w:val="99"/>
    <w:semiHidden/>
    <w:unhideWhenUsed/>
    <w:rsid w:val="00794E7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94E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01836245">
      <w:bodyDiv w:val="1"/>
      <w:marLeft w:val="0"/>
      <w:marRight w:val="0"/>
      <w:marTop w:val="0"/>
      <w:marBottom w:val="0"/>
      <w:divBdr>
        <w:top w:val="none" w:sz="0" w:space="0" w:color="auto"/>
        <w:left w:val="none" w:sz="0" w:space="0" w:color="auto"/>
        <w:bottom w:val="none" w:sz="0" w:space="0" w:color="auto"/>
        <w:right w:val="none" w:sz="0" w:space="0" w:color="auto"/>
      </w:divBdr>
    </w:div>
    <w:div w:id="734667712">
      <w:marLeft w:val="0"/>
      <w:marRight w:val="0"/>
      <w:marTop w:val="0"/>
      <w:marBottom w:val="0"/>
      <w:divBdr>
        <w:top w:val="none" w:sz="0" w:space="0" w:color="auto"/>
        <w:left w:val="none" w:sz="0" w:space="0" w:color="auto"/>
        <w:bottom w:val="none" w:sz="0" w:space="0" w:color="auto"/>
        <w:right w:val="none" w:sz="0" w:space="0" w:color="auto"/>
      </w:divBdr>
    </w:div>
    <w:div w:id="844324899">
      <w:bodyDiv w:val="1"/>
      <w:marLeft w:val="0"/>
      <w:marRight w:val="0"/>
      <w:marTop w:val="0"/>
      <w:marBottom w:val="0"/>
      <w:divBdr>
        <w:top w:val="none" w:sz="0" w:space="0" w:color="auto"/>
        <w:left w:val="none" w:sz="0" w:space="0" w:color="auto"/>
        <w:bottom w:val="none" w:sz="0" w:space="0" w:color="auto"/>
        <w:right w:val="none" w:sz="0" w:space="0" w:color="auto"/>
      </w:divBdr>
    </w:div>
    <w:div w:id="888154897">
      <w:bodyDiv w:val="1"/>
      <w:marLeft w:val="0"/>
      <w:marRight w:val="0"/>
      <w:marTop w:val="0"/>
      <w:marBottom w:val="0"/>
      <w:divBdr>
        <w:top w:val="none" w:sz="0" w:space="0" w:color="auto"/>
        <w:left w:val="none" w:sz="0" w:space="0" w:color="auto"/>
        <w:bottom w:val="none" w:sz="0" w:space="0" w:color="auto"/>
        <w:right w:val="none" w:sz="0" w:space="0" w:color="auto"/>
      </w:divBdr>
    </w:div>
    <w:div w:id="1134104908">
      <w:bodyDiv w:val="1"/>
      <w:marLeft w:val="0"/>
      <w:marRight w:val="0"/>
      <w:marTop w:val="0"/>
      <w:marBottom w:val="0"/>
      <w:divBdr>
        <w:top w:val="none" w:sz="0" w:space="0" w:color="auto"/>
        <w:left w:val="none" w:sz="0" w:space="0" w:color="auto"/>
        <w:bottom w:val="none" w:sz="0" w:space="0" w:color="auto"/>
        <w:right w:val="none" w:sz="0" w:space="0" w:color="auto"/>
      </w:divBdr>
    </w:div>
    <w:div w:id="15344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4063</Words>
  <Characters>22785</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BELT AND ROAD INITIATIVE (BRI)</vt:lpstr>
    </vt:vector>
  </TitlesOfParts>
  <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BELT AND ROAD INITIATIVE (BRI)</dc:title>
  <dc:subject/>
  <dc:creator>Florianne987</dc:creator>
  <cp:keywords/>
  <dc:description/>
  <cp:lastModifiedBy>Marc Frilet</cp:lastModifiedBy>
  <cp:revision>9</cp:revision>
  <cp:lastPrinted>2018-03-13T10:09:00Z</cp:lastPrinted>
  <dcterms:created xsi:type="dcterms:W3CDTF">2018-03-15T09:46:00Z</dcterms:created>
  <dcterms:modified xsi:type="dcterms:W3CDTF">2018-03-20T10:43:00Z</dcterms:modified>
</cp:coreProperties>
</file>